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40942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Министерство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«Стогинская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Большакова С.Г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100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Большакова С.Г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100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Большакова С.Г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100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3199317)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2"/>
      <w:r>
        <w:rPr>
          <w:rFonts w:ascii="Times New Roman" w:hAnsi="Times New Roman"/>
          <w:b/>
          <w:i w:val="false"/>
          <w:color w:val="000000"/>
          <w:sz w:val="28"/>
        </w:rPr>
        <w:t>село Стогинское</w:t>
      </w:r>
      <w:bookmarkEnd w:id="2"/>
      <w:r>
        <w:rPr>
          <w:rFonts w:ascii="Times New Roman" w:hAnsi="Times New Roman"/>
          <w:b/>
          <w:i w:val="false"/>
          <w:color w:val="000000"/>
          <w:sz w:val="28"/>
        </w:rPr>
        <w:t xml:space="preserve">‌ </w:t>
      </w:r>
      <w:bookmarkStart w:name="a612539e-b3c8-455e-88a4-bebacddb4762" w:id="3"/>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4094258" w:id="4"/>
    <w:p>
      <w:pPr>
        <w:sectPr>
          <w:pgSz w:w="11906" w:h="16383" w:orient="portrait"/>
        </w:sectPr>
      </w:pPr>
    </w:p>
    <w:bookmarkEnd w:id="4"/>
    <w:bookmarkEnd w:id="0"/>
    <w:bookmarkStart w:name="block-24094259"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r>
        <w:rPr>
          <w:rFonts w:ascii="Times New Roman" w:hAnsi="Times New Roman"/>
          <w:b w:val="false"/>
          <w:i w:val="false"/>
          <w:color w:val="000000"/>
          <w:sz w:val="28"/>
        </w:rPr>
        <w:t>‌</w:t>
      </w:r>
      <w:bookmarkStart w:name="10bad217-7d99-408e-b09f-86f4333d94ae" w:id="6"/>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6"/>
      <w:r>
        <w:rPr>
          <w:rFonts w:ascii="Times New Roman" w:hAnsi="Times New Roman"/>
          <w:b w:val="false"/>
          <w:i w:val="false"/>
          <w:color w:val="000000"/>
          <w:sz w:val="28"/>
        </w:rPr>
        <w:t>‌</w:t>
      </w:r>
    </w:p>
    <w:p>
      <w:pPr>
        <w:spacing w:before="0" w:after="0"/>
        <w:ind w:left="120"/>
        <w:jc w:val="both"/>
      </w:pPr>
    </w:p>
    <w:p>
      <w:pPr>
        <w:spacing w:before="0" w:after="0"/>
        <w:ind w:left="120"/>
        <w:jc w:val="both"/>
      </w:pPr>
    </w:p>
    <w:p>
      <w:pPr>
        <w:spacing w:before="0" w:after="0" w:line="264"/>
        <w:ind w:left="120"/>
        <w:jc w:val="both"/>
      </w:pPr>
      <w:r>
        <w:rPr>
          <w:rFonts w:ascii="Times New Roman" w:hAnsi="Times New Roman"/>
          <w:b w:val="false"/>
          <w:i w:val="false"/>
          <w:color w:val="000000"/>
          <w:sz w:val="28"/>
        </w:rPr>
        <w:t>​</w:t>
      </w:r>
    </w:p>
    <w:bookmarkStart w:name="block-24094259" w:id="7"/>
    <w:p>
      <w:pPr>
        <w:sectPr>
          <w:pgSz w:w="11906" w:h="16383" w:orient="portrait"/>
        </w:sectPr>
      </w:pPr>
    </w:p>
    <w:bookmarkEnd w:id="7"/>
    <w:bookmarkEnd w:id="5"/>
    <w:bookmarkStart w:name="block-24094254"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bookmarkStart w:name="_Toc137567697" w:id="9"/>
      <w:bookmarkEnd w:id="9"/>
      <w:r>
        <w:rPr>
          <w:rFonts w:ascii="Times New Roman" w:hAnsi="Times New Roman"/>
          <w:b/>
          <w:i w:val="false"/>
          <w:color w:val="000000"/>
          <w:sz w:val="28"/>
        </w:rPr>
        <w:t>5 КЛАСС</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0"/>
      <w:bookmarkEnd w:id="10"/>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1"/>
      <w:bookmarkEnd w:id="11"/>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2"/>
      <w:bookmarkEnd w:id="12"/>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3"/>
      <w:bookmarkEnd w:id="13"/>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4094254" w:id="14"/>
    <w:p>
      <w:pPr>
        <w:sectPr>
          <w:pgSz w:w="11906" w:h="16383" w:orient="portrait"/>
        </w:sectPr>
      </w:pPr>
    </w:p>
    <w:bookmarkEnd w:id="14"/>
    <w:bookmarkEnd w:id="8"/>
    <w:bookmarkStart w:name="block-24094256"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7"/>
      <w:bookmarkEnd w:id="17"/>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8"/>
      <w:bookmarkEnd w:id="18"/>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9"/>
      <w:bookmarkEnd w:id="19"/>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0"/>
      <w:bookmarkEnd w:id="20"/>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4094256" w:id="21"/>
    <w:p>
      <w:pPr>
        <w:sectPr>
          <w:pgSz w:w="11906" w:h="16383" w:orient="portrait"/>
        </w:sectPr>
      </w:pPr>
    </w:p>
    <w:bookmarkEnd w:id="21"/>
    <w:bookmarkEnd w:id="15"/>
    <w:bookmarkStart w:name="block-24094255"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4094255" w:id="23"/>
    <w:p>
      <w:pPr>
        <w:sectPr>
          <w:pgSz w:w="16383" w:h="11906" w:orient="landscape"/>
        </w:sectPr>
      </w:pPr>
    </w:p>
    <w:bookmarkEnd w:id="23"/>
    <w:bookmarkEnd w:id="22"/>
    <w:bookmarkStart w:name="block-24094257"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7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12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9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6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6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4094257" w:id="25"/>
    <w:p>
      <w:pPr>
        <w:sectPr>
          <w:pgSz w:w="16383" w:h="11906" w:orient="landscape"/>
        </w:sectPr>
      </w:pPr>
    </w:p>
    <w:bookmarkEnd w:id="25"/>
    <w:bookmarkEnd w:id="24"/>
    <w:bookmarkStart w:name="block-24094260"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27"/>
      <w:r>
        <w:rPr>
          <w:rFonts w:ascii="Times New Roman" w:hAnsi="Times New Roman"/>
          <w:b w:val="false"/>
          <w:i w:val="false"/>
          <w:color w:val="000000"/>
          <w:sz w:val="28"/>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bookmarkEnd w:id="27"/>
      <w:r>
        <w:rPr>
          <w:sz w:val="28"/>
        </w:rPr>
        <w:br/>
      </w:r>
      <w:bookmarkStart w:name="f056fd23-2f41-4129-8da1-d467aa21439d" w:id="28"/>
      <w:r>
        <w:rPr>
          <w:rFonts w:ascii="Times New Roman" w:hAnsi="Times New Roman"/>
          <w:b w:val="false"/>
          <w:i w:val="false"/>
          <w:color w:val="000000"/>
          <w:sz w:val="28"/>
        </w:rPr>
        <w:t xml:space="preserve"> • Физическая культура, 8-9 классы/ Лях В.И., Акционерное общество «Издательство «Просвещение»</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29"/>
      <w:r>
        <w:rPr>
          <w:rFonts w:ascii="Times New Roman" w:hAnsi="Times New Roman"/>
          <w:b w:val="false"/>
          <w:i w:val="false"/>
          <w:color w:val="000000"/>
          <w:sz w:val="28"/>
        </w:rPr>
        <w:t>Виленский М.Я ,Уроки физической культуры. Методические рекомендации 5—7 классы —</w:t>
      </w:r>
      <w:bookmarkEnd w:id="29"/>
      <w:r>
        <w:rPr>
          <w:sz w:val="28"/>
        </w:rPr>
        <w:br/>
      </w:r>
      <w:bookmarkStart w:name="ce666534-2f9f-48e1-9f7c-2e635e3b9ede" w:id="30"/>
      <w:r>
        <w:rPr>
          <w:rFonts w:ascii="Times New Roman" w:hAnsi="Times New Roman"/>
          <w:b w:val="false"/>
          <w:i w:val="false"/>
          <w:color w:val="000000"/>
          <w:sz w:val="28"/>
        </w:rPr>
        <w:t xml:space="preserve"> М. : Просвещение, 2014</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31"/>
      <w:r>
        <w:rPr>
          <w:rFonts w:ascii="Times New Roman" w:hAnsi="Times New Roman"/>
          <w:b w:val="false"/>
          <w:i w:val="false"/>
          <w:color w:val="000000"/>
          <w:sz w:val="28"/>
        </w:rPr>
        <w:t>- Российская электронная школа (resh.edu.ru), - ВФСК ГТО (gto.ru), - ГТО76.рф.</w:t>
      </w:r>
      <w:bookmarkEnd w:id="3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4094260" w:id="32"/>
    <w:p>
      <w:pPr>
        <w:sectPr>
          <w:pgSz w:w="11906" w:h="16383" w:orient="portrait"/>
        </w:sectPr>
      </w:pPr>
    </w:p>
    <w:bookmarkEnd w:id="32"/>
    <w:bookmarkEnd w:id="2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