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4D" w:rsidRDefault="0080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2A3C25">
        <w:rPr>
          <w:rFonts w:ascii="Times New Roman" w:hAnsi="Times New Roman" w:cs="Times New Roman"/>
          <w:sz w:val="28"/>
          <w:szCs w:val="28"/>
        </w:rPr>
        <w:t xml:space="preserve"> к программе                    Литературное чтение               1-4 </w:t>
      </w:r>
      <w:r>
        <w:rPr>
          <w:rFonts w:ascii="Times New Roman" w:hAnsi="Times New Roman" w:cs="Times New Roman"/>
          <w:sz w:val="28"/>
          <w:szCs w:val="28"/>
        </w:rPr>
        <w:t>классы 2020-2021</w:t>
      </w:r>
    </w:p>
    <w:tbl>
      <w:tblPr>
        <w:tblStyle w:val="a3"/>
        <w:tblW w:w="0" w:type="auto"/>
        <w:tblLook w:val="04A0"/>
      </w:tblPr>
      <w:tblGrid>
        <w:gridCol w:w="3227"/>
        <w:gridCol w:w="11482"/>
      </w:tblGrid>
      <w:tr w:rsidR="008045CE" w:rsidTr="008045CE">
        <w:tc>
          <w:tcPr>
            <w:tcW w:w="322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482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 (ФГОС НОО), утверждённый приказом Министерства образования и науки Российской Федерации от 06 октября 2009 года № 373: (в 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26.11.2010 № 1241, от 22.09.2011 № 2357, от 18.12.2012 № 1060, от 29.12.2014</w:t>
            </w:r>
            <w:r w:rsidR="00A02C58">
              <w:rPr>
                <w:rFonts w:ascii="Times New Roman" w:hAnsi="Times New Roman" w:cs="Times New Roman"/>
                <w:sz w:val="28"/>
                <w:szCs w:val="28"/>
              </w:rPr>
              <w:t xml:space="preserve"> № 1643, от 31.12.2015 № 1576)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8045CE">
        <w:tc>
          <w:tcPr>
            <w:tcW w:w="322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  <w:p w:rsidR="008045CE" w:rsidRDefault="008045CE" w:rsidP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045CE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«Школа России»</w:t>
            </w:r>
          </w:p>
        </w:tc>
      </w:tr>
      <w:tr w:rsidR="008045CE" w:rsidTr="008045CE">
        <w:tc>
          <w:tcPr>
            <w:tcW w:w="3227" w:type="dxa"/>
          </w:tcPr>
          <w:p w:rsidR="008045CE" w:rsidRDefault="008045CE" w:rsidP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D05C7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владение</w:t>
            </w:r>
            <w:r w:rsidRPr="00205D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навыком осознанного, правильного, беглого и выразительного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формирование читательского кругозора и приобретение опыта самостоятельной читательской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совершенствование всех видов речевой деятельности;</w:t>
            </w:r>
            <w:r w:rsidRPr="00205D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развитие нравственных чувств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8045CE" w:rsidRPr="002D05C7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формировать эстетическое отношение ребенка к жизни, приобщая его к классике художественной литературы;</w:t>
            </w:r>
          </w:p>
        </w:tc>
      </w:tr>
      <w:tr w:rsidR="008045CE" w:rsidTr="008045CE">
        <w:tc>
          <w:tcPr>
            <w:tcW w:w="322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482" w:type="dxa"/>
          </w:tcPr>
          <w:p w:rsidR="008045CE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8045CE">
        <w:tc>
          <w:tcPr>
            <w:tcW w:w="322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482" w:type="dxa"/>
          </w:tcPr>
          <w:p w:rsidR="002D05C7" w:rsidRPr="00205DA8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Программа направлена на реализацию средствами предмета «Литературное чтение» основных задач </w:t>
            </w:r>
            <w:r w:rsidRPr="00205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образовательной области «Филология»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.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Программа адресована </w:t>
            </w:r>
            <w:proofErr w:type="gramStart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обучающимся</w:t>
            </w:r>
            <w:proofErr w:type="gramEnd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1-4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классов общеобразовательной школы, рассчитана на 540 учебных часов:</w:t>
            </w:r>
          </w:p>
          <w:p w:rsidR="00A02C58" w:rsidRPr="002D05C7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класс – 132 учебных часа в год по 4 часа в неделю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;в</w:t>
            </w:r>
            <w:proofErr w:type="gramEnd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2 –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классах - 136 учебных часов в год по 4 часа в неделю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 в 4-ом классе – 102 часа в год по 3 часа в неделю.</w:t>
            </w:r>
          </w:p>
        </w:tc>
      </w:tr>
      <w:tr w:rsidR="008045CE" w:rsidTr="008045CE">
        <w:tc>
          <w:tcPr>
            <w:tcW w:w="322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1482" w:type="dxa"/>
          </w:tcPr>
          <w:p w:rsidR="002D05C7" w:rsidRPr="00205DA8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формирование чувства гордости за свою Родину, её историю, рос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 xml:space="preserve">сийский народ, становление </w:t>
            </w:r>
            <w:proofErr w:type="gramStart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гуманистических</w:t>
            </w:r>
            <w:proofErr w:type="gramEnd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демократических цен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ностных ориентации многонационального российского общества;</w:t>
            </w:r>
          </w:p>
          <w:p w:rsidR="002D05C7" w:rsidRPr="00205DA8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2D05C7" w:rsidRPr="00205DA8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воспитание художественно-эстетического вкуса, эстетических по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требностей, ценностей и чувств на основе опыта слушания и заучивания наизусть произведений художественной литературы;</w:t>
            </w:r>
          </w:p>
          <w:p w:rsidR="002D05C7" w:rsidRPr="00205DA8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формирование уважительного отношения к иному мнению, исто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рии и культуре других народов, выработка умения терпимо относиться к людям иной национальной принадлежности;</w:t>
            </w:r>
          </w:p>
          <w:p w:rsidR="008045CE" w:rsidRPr="002A3C25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развитие навыков сотрудничества </w:t>
            </w:r>
            <w:proofErr w:type="gramStart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со</w:t>
            </w:r>
            <w:proofErr w:type="gramEnd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турных произведений со своими собственными поступками, осмысливать поступки героев;</w:t>
            </w:r>
          </w:p>
        </w:tc>
      </w:tr>
      <w:tr w:rsidR="008045CE" w:rsidTr="008045CE">
        <w:tc>
          <w:tcPr>
            <w:tcW w:w="322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1482" w:type="dxa"/>
          </w:tcPr>
          <w:p w:rsidR="00A02C58" w:rsidRPr="002D05C7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ехнология проблемного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исследовательская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игровые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здоровье-сберегающие</w:t>
            </w:r>
            <w:proofErr w:type="spellEnd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обучение в сотрудничестве (работа в группах, работа в парах)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технология разно уровневого обучения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045CE" w:rsidTr="008045CE">
        <w:tc>
          <w:tcPr>
            <w:tcW w:w="322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482" w:type="dxa"/>
          </w:tcPr>
          <w:p w:rsidR="00A02C58" w:rsidRPr="002D05C7" w:rsidRDefault="002D05C7" w:rsidP="002D05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стартовая диагностика</w:t>
            </w:r>
            <w:r w:rsidRPr="00205D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;</w:t>
            </w:r>
            <w:r w:rsidR="002A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2A3C25">
              <w:rPr>
                <w:rFonts w:ascii="Times New Roman" w:eastAsia="Times New Roman" w:hAnsi="Times New Roman" w:cs="Times New Roman"/>
                <w:sz w:val="27"/>
                <w:szCs w:val="27"/>
              </w:rPr>
              <w:t>тесты;</w:t>
            </w:r>
            <w:r w:rsidR="0010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итоговое оценивание знаний и умений обучающихся проводится с помощью проверки техники чтения и итогового теста, который включает задания по основным проблемам курса.</w:t>
            </w:r>
          </w:p>
        </w:tc>
      </w:tr>
    </w:tbl>
    <w:p w:rsidR="00A02C58" w:rsidRPr="008045CE" w:rsidRDefault="00A02C58">
      <w:pPr>
        <w:rPr>
          <w:rFonts w:ascii="Times New Roman" w:hAnsi="Times New Roman" w:cs="Times New Roman"/>
          <w:sz w:val="28"/>
          <w:szCs w:val="28"/>
        </w:rPr>
      </w:pPr>
    </w:p>
    <w:sectPr w:rsidR="00A02C58" w:rsidRPr="008045CE" w:rsidSect="008045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5CE"/>
    <w:rsid w:val="00100408"/>
    <w:rsid w:val="002A3C25"/>
    <w:rsid w:val="002D05C7"/>
    <w:rsid w:val="0032444D"/>
    <w:rsid w:val="003E4350"/>
    <w:rsid w:val="008045CE"/>
    <w:rsid w:val="00A02C58"/>
    <w:rsid w:val="00C4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наташарт</dc:creator>
  <cp:keywords/>
  <dc:description/>
  <cp:lastModifiedBy>наташарт</cp:lastModifiedBy>
  <cp:revision>6</cp:revision>
  <dcterms:created xsi:type="dcterms:W3CDTF">2021-01-28T16:53:00Z</dcterms:created>
  <dcterms:modified xsi:type="dcterms:W3CDTF">2021-02-05T05:55:00Z</dcterms:modified>
</cp:coreProperties>
</file>