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внеурочной деятельности в  9 классе  «Занимательная химия » </w:t>
      </w:r>
    </w:p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2020-2021 уч. год</w:t>
      </w:r>
    </w:p>
    <w:p w:rsidR="001F5443" w:rsidRDefault="001F5443" w:rsidP="001F544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1F5443" w:rsidTr="001F5443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DEC" w:rsidRPr="00140DEC" w:rsidRDefault="001F5443" w:rsidP="00140DEC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lang w:eastAsia="en-US"/>
              </w:rPr>
              <w:t xml:space="preserve"> </w:t>
            </w:r>
            <w:r w:rsidR="00140DEC" w:rsidRPr="00140DEC">
              <w:rPr>
                <w:color w:val="000000"/>
                <w:sz w:val="21"/>
                <w:szCs w:val="21"/>
              </w:rPr>
              <w:t>Федеральным государственным образовательным стандартом основного общего образования, утверждённого приказом Министерства образования и науки Российской Федерации от 17.12.2010 г. №1897 (Приказ Министерства образования и науки Российской Федерации о внесении изменений в ФГОС ООО от 29.12.2014 г. № 1644)</w:t>
            </w:r>
          </w:p>
          <w:p w:rsidR="00140DEC" w:rsidRPr="00140DEC" w:rsidRDefault="00140DEC" w:rsidP="00140D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40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 учётом программы по учебному предмету «Химия»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140DE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класс</w:t>
            </w:r>
            <w:r w:rsidRPr="0014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14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внеурочной деятельности по химии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14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класса разработана на основе ФГОС второго поколения, на базе программы основного общего образования по химии (базовый уровень), </w:t>
            </w:r>
            <w:proofErr w:type="gramStart"/>
            <w:r w:rsidRPr="0014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gramEnd"/>
            <w:r w:rsidRPr="0014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Российской Федерации «Об образовании в РФ» от 29 декабря 2012 г. №273-ФЗ</w:t>
            </w:r>
          </w:p>
          <w:p w:rsidR="001F5443" w:rsidRDefault="001F5443" w:rsidP="00140DEC">
            <w:pPr>
              <w:pStyle w:val="a4"/>
              <w:tabs>
                <w:tab w:val="left" w:pos="351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43" w:rsidRDefault="001F5443">
            <w:pPr>
              <w:pStyle w:val="a4"/>
              <w:tabs>
                <w:tab w:val="left" w:pos="601"/>
              </w:tabs>
              <w:ind w:left="317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1F5443" w:rsidRDefault="001F5443" w:rsidP="00140DEC">
            <w:pPr>
              <w:pStyle w:val="a5"/>
              <w:ind w:left="4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DEC" w:rsidRDefault="00140DEC" w:rsidP="00140D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направлении личностного развития: формирование представлений о химии как науки о веществах;</w:t>
            </w:r>
          </w:p>
          <w:p w:rsidR="00140DEC" w:rsidRDefault="00140DEC" w:rsidP="00140D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метапредметном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направлении формирование общих способов интеллектуальной деятельности;</w:t>
            </w:r>
          </w:p>
          <w:p w:rsidR="00140DEC" w:rsidRDefault="00140DEC" w:rsidP="00140D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 предметном направлении:</w:t>
            </w:r>
          </w:p>
          <w:p w:rsidR="00140DEC" w:rsidRDefault="00140DEC" w:rsidP="00140D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включение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проектную и исследовательскую деятельность;</w:t>
            </w:r>
          </w:p>
          <w:p w:rsidR="00140DEC" w:rsidRDefault="00140DEC" w:rsidP="00140DEC">
            <w:pPr>
              <w:pStyle w:val="a7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выработка навыков безопасного и грамотного обращения с веществами;</w:t>
            </w:r>
          </w:p>
          <w:p w:rsidR="001F5443" w:rsidRDefault="001F5443" w:rsidP="00140DEC">
            <w:pPr>
              <w:pStyle w:val="a5"/>
              <w:ind w:left="149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F5443" w:rsidRDefault="001F544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 w:rsidP="001F54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рассчитан на 34 часов, 1 час в неделю</w:t>
            </w: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  <w:p w:rsidR="001F5443" w:rsidRPr="00613308" w:rsidRDefault="001F5443" w:rsidP="001F5443">
            <w:pPr>
              <w:rPr>
                <w:b/>
                <w:sz w:val="28"/>
                <w:szCs w:val="28"/>
              </w:rPr>
            </w:pPr>
            <w:r w:rsidRPr="00613308">
              <w:rPr>
                <w:b/>
                <w:sz w:val="28"/>
                <w:szCs w:val="28"/>
              </w:rPr>
              <w:t>Результаты освоения учащимися курса внеурочной деятельности</w:t>
            </w:r>
          </w:p>
          <w:p w:rsidR="001F5443" w:rsidRPr="00613308" w:rsidRDefault="001F5443" w:rsidP="001F5443">
            <w:pPr>
              <w:contextualSpacing/>
              <w:rPr>
                <w:b/>
                <w:i/>
                <w:sz w:val="28"/>
                <w:szCs w:val="28"/>
              </w:rPr>
            </w:pPr>
            <w:r w:rsidRPr="00613308">
              <w:rPr>
                <w:b/>
                <w:i/>
                <w:sz w:val="28"/>
                <w:szCs w:val="28"/>
              </w:rPr>
              <w:t>Личностные результаты: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обучающийся научится: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осознавать единство и целостность окружающего мира, возможности его познаваемости и объяснимости на основе достижений науки;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lastRenderedPageBreak/>
      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оценивать жизненные ситуации с точки зрения безопасного образа жизни и сохранения здоровья;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оценивать экологический риск взаимоотношений человека и природы;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 xml:space="preserve">формировать ответственное отношение к </w:t>
            </w:r>
            <w:r>
              <w:rPr>
                <w:sz w:val="28"/>
                <w:szCs w:val="28"/>
              </w:rPr>
              <w:t xml:space="preserve">учению, готовности </w:t>
            </w:r>
            <w:r w:rsidRPr="00613308">
              <w:rPr>
                <w:sz w:val="28"/>
                <w:szCs w:val="28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формированию готовности и способности вести диалог с другими людьми и достигать в нем взаимопонимания;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      </w:r>
          </w:p>
          <w:p w:rsidR="001F5443" w:rsidRPr="00613308" w:rsidRDefault="001F5443" w:rsidP="001F5443">
            <w:pPr>
              <w:contextualSpacing/>
              <w:rPr>
                <w:b/>
                <w:i/>
                <w:sz w:val="28"/>
                <w:szCs w:val="28"/>
              </w:rPr>
            </w:pPr>
            <w:proofErr w:type="spellStart"/>
            <w:r w:rsidRPr="00613308">
              <w:rPr>
                <w:b/>
                <w:i/>
                <w:sz w:val="28"/>
                <w:szCs w:val="28"/>
              </w:rPr>
              <w:t>Метапредметные</w:t>
            </w:r>
            <w:proofErr w:type="spellEnd"/>
            <w:r w:rsidRPr="00613308">
              <w:rPr>
                <w:b/>
                <w:i/>
                <w:sz w:val="28"/>
                <w:szCs w:val="28"/>
              </w:rPr>
              <w:t xml:space="preserve"> результаты:</w:t>
            </w:r>
          </w:p>
          <w:p w:rsidR="001F5443" w:rsidRPr="001D4F85" w:rsidRDefault="001F5443" w:rsidP="001F5443">
            <w:pPr>
              <w:contextualSpacing/>
              <w:rPr>
                <w:b/>
                <w:i/>
                <w:sz w:val="28"/>
                <w:szCs w:val="28"/>
              </w:rPr>
            </w:pPr>
            <w:r w:rsidRPr="001D4F85">
              <w:rPr>
                <w:b/>
                <w:i/>
                <w:sz w:val="28"/>
                <w:szCs w:val="28"/>
              </w:rPr>
              <w:t xml:space="preserve">Регулятивные УУД 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обучающийся научится: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выдвигать версии решения проблемы, осознавать конечный резул</w:t>
            </w:r>
            <w:r>
              <w:rPr>
                <w:sz w:val="28"/>
                <w:szCs w:val="28"/>
              </w:rPr>
              <w:t xml:space="preserve">ьтат, </w:t>
            </w:r>
            <w:r w:rsidRPr="00613308">
              <w:rPr>
                <w:sz w:val="28"/>
                <w:szCs w:val="28"/>
              </w:rPr>
              <w:t xml:space="preserve"> искать самостоятельно средства достижения цепи;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составлять (индивидуально или в группе) план решения проблемы,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lastRenderedPageBreak/>
              <w:t xml:space="preserve">в диалоге с учителем совершенствовать самостоятельно выработанные критерии оценки. 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обнаруживать и формулировать учебную проблему под руководством учителя.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ставить цель деятельности на основе поставленной проблемы и предлагать несколько способов ее достижения.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планировать ресурсы для достижения цели.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называть трудности, с которыми столкнулся при решении задачи, и предлагать пути их преодоления/избегания в дальнейшей деятельности.</w:t>
            </w:r>
          </w:p>
          <w:p w:rsidR="001F5443" w:rsidRPr="00613308" w:rsidRDefault="001F5443" w:rsidP="001F5443">
            <w:pPr>
              <w:contextualSpacing/>
              <w:rPr>
                <w:i/>
                <w:sz w:val="28"/>
                <w:szCs w:val="28"/>
              </w:rPr>
            </w:pPr>
          </w:p>
          <w:p w:rsidR="001F5443" w:rsidRPr="001D4F85" w:rsidRDefault="001F5443" w:rsidP="001F5443">
            <w:pPr>
              <w:contextualSpacing/>
              <w:rPr>
                <w:b/>
                <w:i/>
                <w:sz w:val="28"/>
                <w:szCs w:val="28"/>
              </w:rPr>
            </w:pPr>
            <w:r w:rsidRPr="001D4F85">
              <w:rPr>
                <w:b/>
                <w:i/>
                <w:sz w:val="28"/>
                <w:szCs w:val="28"/>
              </w:rPr>
              <w:t>Познавательные УУД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Обучающийся научится: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анализировать, сравнивать, классифицировать и обобщать факты и явления;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выявлять причины и следствия простых явлений.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осуществлять сравнение, классификацию, самостоятельно выбирая основания и критерии для указанных логических операций;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строить </w:t>
            </w:r>
            <w:proofErr w:type="gramStart"/>
            <w:r>
              <w:rPr>
                <w:sz w:val="28"/>
                <w:szCs w:val="28"/>
              </w:rPr>
              <w:t xml:space="preserve">логическое </w:t>
            </w:r>
            <w:r w:rsidRPr="00613308">
              <w:rPr>
                <w:sz w:val="28"/>
                <w:szCs w:val="28"/>
              </w:rPr>
              <w:t>рассуждение</w:t>
            </w:r>
            <w:proofErr w:type="gramEnd"/>
            <w:r w:rsidRPr="00613308">
              <w:rPr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создавать схематические модели</w:t>
            </w:r>
            <w:proofErr w:type="gramStart"/>
            <w:r w:rsidRPr="006133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613308">
              <w:rPr>
                <w:sz w:val="28"/>
                <w:szCs w:val="28"/>
              </w:rPr>
              <w:t>составлять тезисы, различные виды планов и конспектов (простых, сложных и т.п.).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преобразовывать информацию из одного вида в другой (таблицу в текст и пр.).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уметь определять возможные источники необходимых сведений, производить поиск информации, анализировать и оценивать её достоверность;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переводить сложную по составу информацию из графического или символьного представления в текст и наоборот;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проводить наблюдение и эксперимент под руководством учителя;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давать определения понятиям;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устанавливать причинно-следственные связи;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обобщать понятия</w:t>
            </w:r>
            <w:r w:rsidRPr="00613308">
              <w:rPr>
                <w:sz w:val="28"/>
                <w:szCs w:val="28"/>
              </w:rPr>
              <w:t xml:space="preserve"> перехода от видовых признаков к родовому понятию, от понятия с меньшим объёмом к понятию с большим объёмом;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 xml:space="preserve">строить </w:t>
            </w:r>
            <w:proofErr w:type="gramStart"/>
            <w:r w:rsidRPr="00613308">
              <w:rPr>
                <w:sz w:val="28"/>
                <w:szCs w:val="28"/>
              </w:rPr>
              <w:t>логическое рассуждение</w:t>
            </w:r>
            <w:proofErr w:type="gramEnd"/>
            <w:r w:rsidRPr="00613308">
              <w:rPr>
                <w:sz w:val="28"/>
                <w:szCs w:val="28"/>
              </w:rPr>
              <w:t>, включающее установление причинно-следственных связей.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</w:p>
          <w:p w:rsidR="001F5443" w:rsidRPr="001D4F85" w:rsidRDefault="001F5443" w:rsidP="001F5443">
            <w:pPr>
              <w:contextualSpacing/>
              <w:rPr>
                <w:b/>
                <w:i/>
                <w:sz w:val="28"/>
                <w:szCs w:val="28"/>
              </w:rPr>
            </w:pPr>
            <w:r w:rsidRPr="001D4F85">
              <w:rPr>
                <w:b/>
                <w:i/>
                <w:sz w:val="28"/>
                <w:szCs w:val="28"/>
              </w:rPr>
              <w:t>Коммуникативные УУД: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Обучающийся научится: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      </w:r>
            <w:proofErr w:type="spellStart"/>
            <w:r w:rsidRPr="00613308">
              <w:rPr>
                <w:sz w:val="28"/>
                <w:szCs w:val="28"/>
              </w:rPr>
              <w:t>тд</w:t>
            </w:r>
            <w:proofErr w:type="spellEnd"/>
            <w:r w:rsidRPr="00613308">
              <w:rPr>
                <w:sz w:val="28"/>
                <w:szCs w:val="28"/>
              </w:rPr>
              <w:t>.);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соблюдать нормы публичной речи и регламент в монологе и дискуссии;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формулировать собственное мнение и позицию, аргументируя их;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координировать свою позицию с позициями партнёров в сотрудничестве при выработке общего;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спорить и отстаивать свою позицию не враждебным для оппонентов образом;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осуществлять взаимный контроль и оказывать в сотрудничестве необходимую взаимопомощь;</w:t>
            </w:r>
          </w:p>
          <w:p w:rsidR="001F5443" w:rsidRPr="00613308" w:rsidRDefault="001F5443" w:rsidP="001F5443">
            <w:pPr>
              <w:contextualSpacing/>
              <w:rPr>
                <w:sz w:val="28"/>
                <w:szCs w:val="28"/>
              </w:rPr>
            </w:pPr>
            <w:r w:rsidRPr="00613308">
              <w:rPr>
                <w:sz w:val="28"/>
                <w:szCs w:val="28"/>
              </w:rPr>
              <w:t>учитывать разные мнения и интересы и обосновывать собственную позицию.</w:t>
            </w:r>
          </w:p>
          <w:p w:rsidR="001F5443" w:rsidRDefault="001F5443" w:rsidP="001F5443">
            <w:pPr>
              <w:pStyle w:val="a4"/>
              <w:widowControl w:val="0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ИКТ, системно-</w:t>
            </w:r>
            <w:proofErr w:type="spellStart"/>
            <w:r>
              <w:rPr>
                <w:sz w:val="24"/>
                <w:szCs w:val="24"/>
                <w:lang w:eastAsia="en-US"/>
              </w:rPr>
              <w:t>деятельностного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подхода, проблемного обучения, практико-ориентированные, проектной деятельности</w:t>
            </w:r>
          </w:p>
        </w:tc>
      </w:tr>
      <w:tr w:rsidR="001F5443" w:rsidTr="001F5443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5443" w:rsidRDefault="001F5443">
            <w:pPr>
              <w:pStyle w:val="a4"/>
              <w:ind w:left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1F5443" w:rsidRDefault="001F5443" w:rsidP="001F5443"/>
    <w:p w:rsidR="00337DF1" w:rsidRDefault="00337DF1"/>
    <w:sectPr w:rsidR="00337DF1" w:rsidSect="001F5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E41"/>
    <w:multiLevelType w:val="hybridMultilevel"/>
    <w:tmpl w:val="942E1B9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6819"/>
    <w:multiLevelType w:val="hybridMultilevel"/>
    <w:tmpl w:val="DB7C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6A61"/>
    <w:multiLevelType w:val="hybridMultilevel"/>
    <w:tmpl w:val="9282F4D2"/>
    <w:lvl w:ilvl="0" w:tplc="7C9A809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A431F57"/>
    <w:multiLevelType w:val="multilevel"/>
    <w:tmpl w:val="05F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3"/>
    <w:rsid w:val="00140DEC"/>
    <w:rsid w:val="001F5443"/>
    <w:rsid w:val="0033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544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F54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F5443"/>
    <w:pPr>
      <w:ind w:left="720"/>
      <w:contextualSpacing/>
    </w:pPr>
  </w:style>
  <w:style w:type="table" w:styleId="a6">
    <w:name w:val="Table Grid"/>
    <w:basedOn w:val="a1"/>
    <w:uiPriority w:val="59"/>
    <w:rsid w:val="001F5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F5443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F544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F5443"/>
    <w:pPr>
      <w:ind w:left="720"/>
      <w:contextualSpacing/>
    </w:pPr>
  </w:style>
  <w:style w:type="table" w:styleId="a6">
    <w:name w:val="Table Grid"/>
    <w:basedOn w:val="a1"/>
    <w:uiPriority w:val="59"/>
    <w:rsid w:val="001F5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4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 Алешин</cp:lastModifiedBy>
  <cp:revision>2</cp:revision>
  <dcterms:created xsi:type="dcterms:W3CDTF">2021-02-25T11:48:00Z</dcterms:created>
  <dcterms:modified xsi:type="dcterms:W3CDTF">2021-03-21T17:06:00Z</dcterms:modified>
</cp:coreProperties>
</file>