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1A36F" w14:textId="043F5AD6" w:rsidR="00084B96" w:rsidRPr="00084B96" w:rsidRDefault="008C7D4C" w:rsidP="003670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Аннотация к программе </w:t>
      </w:r>
      <w:r w:rsidR="00367034">
        <w:rPr>
          <w:rFonts w:ascii="Times New Roman" w:hAnsi="Times New Roman" w:cs="Times New Roman"/>
          <w:b/>
          <w:sz w:val="32"/>
          <w:szCs w:val="32"/>
        </w:rPr>
        <w:t>элективного курса</w:t>
      </w:r>
    </w:p>
    <w:p w14:paraId="06ACBD9E" w14:textId="1FF8C75C" w:rsidR="00E33B4C" w:rsidRDefault="00084B96" w:rsidP="008406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4B96">
        <w:rPr>
          <w:rFonts w:ascii="Times New Roman" w:hAnsi="Times New Roman" w:cs="Times New Roman"/>
          <w:b/>
          <w:sz w:val="32"/>
          <w:szCs w:val="32"/>
        </w:rPr>
        <w:t>«</w:t>
      </w:r>
      <w:r w:rsidR="000F3F73">
        <w:rPr>
          <w:rFonts w:ascii="Times New Roman" w:hAnsi="Times New Roman" w:cs="Times New Roman"/>
          <w:b/>
          <w:sz w:val="32"/>
          <w:szCs w:val="32"/>
        </w:rPr>
        <w:t>Подготовка</w:t>
      </w:r>
      <w:r w:rsidR="00367034">
        <w:rPr>
          <w:rFonts w:ascii="Times New Roman" w:hAnsi="Times New Roman" w:cs="Times New Roman"/>
          <w:b/>
          <w:sz w:val="32"/>
          <w:szCs w:val="32"/>
        </w:rPr>
        <w:t xml:space="preserve"> к ЕГЭ по физике</w:t>
      </w:r>
      <w:r w:rsidRPr="00084B96">
        <w:rPr>
          <w:rFonts w:ascii="Times New Roman" w:hAnsi="Times New Roman" w:cs="Times New Roman"/>
          <w:b/>
          <w:sz w:val="32"/>
          <w:szCs w:val="32"/>
        </w:rPr>
        <w:t>»</w:t>
      </w:r>
      <w:r w:rsidR="00111D1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67034">
        <w:rPr>
          <w:rFonts w:ascii="Times New Roman" w:hAnsi="Times New Roman" w:cs="Times New Roman"/>
          <w:b/>
          <w:sz w:val="32"/>
          <w:szCs w:val="32"/>
        </w:rPr>
        <w:t>11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14:paraId="2BF31125" w14:textId="77777777" w:rsidR="003265FA" w:rsidRPr="003265FA" w:rsidRDefault="003265FA" w:rsidP="003265F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32"/>
          <w:u w:val="single"/>
        </w:rPr>
      </w:pPr>
    </w:p>
    <w:tbl>
      <w:tblPr>
        <w:tblStyle w:val="a7"/>
        <w:tblW w:w="15876" w:type="dxa"/>
        <w:tblInd w:w="-459" w:type="dxa"/>
        <w:tblLook w:val="04A0" w:firstRow="1" w:lastRow="0" w:firstColumn="1" w:lastColumn="0" w:noHBand="0" w:noVBand="1"/>
      </w:tblPr>
      <w:tblGrid>
        <w:gridCol w:w="1843"/>
        <w:gridCol w:w="14033"/>
      </w:tblGrid>
      <w:tr w:rsidR="003265FA" w:rsidRPr="008406B7" w14:paraId="0A6B883A" w14:textId="77777777" w:rsidTr="00425CFE">
        <w:trPr>
          <w:trHeight w:val="1707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57B81" w14:textId="77777777" w:rsidR="003265FA" w:rsidRPr="00F126C3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C3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0604E" w14:textId="71ACF732" w:rsidR="00084B96" w:rsidRPr="00F126C3" w:rsidRDefault="00367034" w:rsidP="003670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 по элективному курсу «</w:t>
            </w:r>
            <w:r w:rsidR="000F3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ЕГЭ по физике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для средней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(полной) общеобразовательной школы </w:t>
            </w:r>
            <w:r w:rsidRPr="00F12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составлена на основе:</w:t>
            </w:r>
            <w:r w:rsidRPr="00F12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фундаментального ядра содержания общего образования;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требований к результатам освоения основной общеобразовательной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примерной программы по физике для 10-11 классов, являющейся составной частью примерной основной образовательной программы среднего общего образования;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авторской рабочей программы учебного (элективного) курса «Решение задач по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физике» для образовательных организаций, реализующих программы среднего общего образования (11 класс) 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основной образовательной программы среднего общего образования (11 класс)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МОБУ «Стогинская СШ».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3265FA" w:rsidRPr="008406B7" w14:paraId="648B1A25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5BE29" w14:textId="77777777" w:rsidR="003265FA" w:rsidRPr="00F126C3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C3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D015D" w14:textId="12F7F439" w:rsidR="00CF416F" w:rsidRPr="00F126C3" w:rsidRDefault="003265FA" w:rsidP="00255CA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6C3">
              <w:rPr>
                <w:rFonts w:ascii="Times New Roman" w:hAnsi="Times New Roman" w:cs="Times New Roman"/>
                <w:bCs/>
                <w:sz w:val="24"/>
                <w:szCs w:val="24"/>
              </w:rPr>
              <w:t>УМК</w:t>
            </w:r>
            <w:r w:rsidR="00255CA7" w:rsidRPr="00F126C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4D60F4B1" w14:textId="6F13395C" w:rsidR="00F126C3" w:rsidRPr="00F126C3" w:rsidRDefault="00F126C3" w:rsidP="00255CA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6C3">
              <w:rPr>
                <w:rFonts w:ascii="Times New Roman" w:hAnsi="Times New Roman" w:cs="Times New Roman"/>
                <w:bCs/>
                <w:sz w:val="24"/>
                <w:szCs w:val="24"/>
              </w:rPr>
              <w:t>- Сборник задач Рымкевича</w:t>
            </w:r>
          </w:p>
          <w:p w14:paraId="4F8C72C9" w14:textId="22448B07" w:rsidR="00F126C3" w:rsidRPr="00F126C3" w:rsidRDefault="00F126C3" w:rsidP="00255CA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6C3">
              <w:rPr>
                <w:rFonts w:ascii="Times New Roman" w:hAnsi="Times New Roman" w:cs="Times New Roman"/>
                <w:bCs/>
                <w:sz w:val="24"/>
                <w:szCs w:val="24"/>
              </w:rPr>
              <w:t>- типовые экзаменационные варианты ФИПИ</w:t>
            </w:r>
          </w:p>
          <w:p w14:paraId="3A9660F6" w14:textId="4E4BCDB6" w:rsidR="00F126C3" w:rsidRPr="00F126C3" w:rsidRDefault="00F126C3" w:rsidP="00255CA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6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демоверсия </w:t>
            </w:r>
          </w:p>
          <w:p w14:paraId="4D1FA58B" w14:textId="61A1F7FC" w:rsidR="00F126C3" w:rsidRPr="00F126C3" w:rsidRDefault="00F126C3" w:rsidP="00255CA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6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кодификатор </w:t>
            </w:r>
          </w:p>
          <w:p w14:paraId="4FCF7367" w14:textId="0DCD862F" w:rsidR="00255CA7" w:rsidRPr="00F126C3" w:rsidRDefault="00255CA7" w:rsidP="008406B7">
            <w:pPr>
              <w:pStyle w:val="Default"/>
            </w:pPr>
          </w:p>
        </w:tc>
      </w:tr>
      <w:tr w:rsidR="003265FA" w:rsidRPr="008406B7" w14:paraId="3C4D0710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6F494" w14:textId="77777777" w:rsidR="003265FA" w:rsidRPr="00F126C3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C3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275C7" w14:textId="00620B97" w:rsidR="00367034" w:rsidRPr="00F126C3" w:rsidRDefault="00367034" w:rsidP="00367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</w:p>
          <w:p w14:paraId="647D1E5F" w14:textId="77777777" w:rsidR="00367034" w:rsidRPr="00F126C3" w:rsidRDefault="00367034" w:rsidP="00367034">
            <w:pPr>
              <w:pStyle w:val="a5"/>
              <w:numPr>
                <w:ilvl w:val="0"/>
                <w:numId w:val="8"/>
              </w:numPr>
              <w:spacing w:after="160" w:line="259" w:lineRule="auto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метода научного познания явлений природы и развития мышления учащихся;</w:t>
            </w:r>
          </w:p>
          <w:p w14:paraId="0F94033D" w14:textId="359E7160" w:rsidR="00084B96" w:rsidRPr="00F126C3" w:rsidRDefault="00367034" w:rsidP="003670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Wingdings" w:char="F0FC"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Овладение умениями осуществлять наблюдения природных явлений, описывать и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графиков.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Wingdings" w:char="F0FC"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познавательных интересов, интеллектуальных и творческих способностей,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Wingdings" w:char="F0FC"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Воспитание убежденности в возможности познания законов природы, в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необходимости разумного использования достижений науки для дальнейшего развития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человеческого общества, уважения к творцам науки и техники; отношение к физике как к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элементу общечеловеческой культуры;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Wingdings" w:char="F0FC"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Использование полученных знаний и умений для решения практических задач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повседневной жизни, обеспечения безопасности своей жизни, рационального природопользования и охраны окружающей среды.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F126C3" w:rsidRPr="00F12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F12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адачи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Wingdings" w:char="F0FC"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Использовать теоретическую основу для понимания первоначальных сведений о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существовании моделей любого научного прогнозирования из курса физики на профильном уровне;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sym w:font="Wingdings" w:char="F0FC"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Использовать достижения современных педагогических технологий обучения,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разнообразие форм и методов обучения для привития учащимся интереса в изучении физики;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Wingdings" w:char="F0FC"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Использовать возможности дополнительного образования для расширения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представлений учащихся об окружающей их природе;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Wingdings" w:char="F0FC"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Использовать межпредметные связи (с математикой) для реализации программного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материала в части решения задач, вывода формул и законов;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Wingdings" w:char="F0FC"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Формировать представление о постановке, классификации, приемах и методах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решения физических задач;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Wingdings" w:char="F0FC"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Совершенствовать умения решать задачи с использованием различных приемов и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методов;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Wingdings" w:char="F0FC"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Обучать решению нестандартных задач.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3265FA" w:rsidRPr="008406B7" w14:paraId="25A45EF6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4CAB9" w14:textId="77777777" w:rsidR="003265FA" w:rsidRPr="00F126C3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учебного предмета в учебном плане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21A36" w14:textId="3B7C248F" w:rsidR="003265FA" w:rsidRPr="00F126C3" w:rsidRDefault="00084B96" w:rsidP="00757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3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 w:rsidR="000F3F73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367034" w:rsidRPr="00F126C3">
              <w:rPr>
                <w:rFonts w:ascii="Times New Roman" w:hAnsi="Times New Roman" w:cs="Times New Roman"/>
                <w:sz w:val="24"/>
                <w:szCs w:val="24"/>
              </w:rPr>
              <w:t xml:space="preserve"> к ЕГЭ по физике</w:t>
            </w:r>
            <w:r w:rsidRPr="00F126C3">
              <w:rPr>
                <w:rFonts w:ascii="Times New Roman" w:hAnsi="Times New Roman" w:cs="Times New Roman"/>
                <w:sz w:val="24"/>
                <w:szCs w:val="24"/>
              </w:rPr>
              <w:t xml:space="preserve">» рассчитана в </w:t>
            </w:r>
            <w:r w:rsidR="00367034" w:rsidRPr="00F126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57DB4" w:rsidRPr="00F126C3">
              <w:rPr>
                <w:rFonts w:ascii="Times New Roman" w:hAnsi="Times New Roman" w:cs="Times New Roman"/>
                <w:sz w:val="24"/>
                <w:szCs w:val="24"/>
              </w:rPr>
              <w:t xml:space="preserve"> классе </w:t>
            </w:r>
            <w:r w:rsidRPr="00F126C3">
              <w:rPr>
                <w:rFonts w:ascii="Times New Roman" w:hAnsi="Times New Roman" w:cs="Times New Roman"/>
                <w:sz w:val="24"/>
                <w:szCs w:val="24"/>
              </w:rPr>
              <w:t>- 1 час в неделю</w:t>
            </w:r>
            <w:r w:rsidR="00057DB4" w:rsidRPr="00F126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65FA" w:rsidRPr="008406B7" w14:paraId="5F05653D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BD8F0" w14:textId="77777777" w:rsidR="003265FA" w:rsidRPr="00F126C3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C3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6555C" w14:textId="1DB824EE" w:rsidR="00084B96" w:rsidRPr="00F126C3" w:rsidRDefault="00F126C3" w:rsidP="00F126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 результаты включают:</w:t>
            </w:r>
            <w:r w:rsidRPr="00F12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в ценностно-ориентационной сфере - чувство гордости за российскую физическую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науку, гуманизм, положительное отношение к труду, целеустремленность;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 в трудовой сфере - готовность к осознанному выбору дальнейшей образовательной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траектории;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 в познавательной (когнитивной, интеллектуальной) сфере - умение управлять своей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познавательной деятельностью.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2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 результаты включают:</w:t>
            </w:r>
            <w:r w:rsidRPr="00F12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использование умений и навыков различных видов познавательной деятельности,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применение основных методов познания (системно-информационный анализ, моделирование и т.д.) для изучения различных сторон окружающей действительности;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 использование основных интеллектуальных операций: формулирование гипотез, анализ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синтез, сравнение, обобщение, систематизация, выявление причинно-следственных связей, поиск аналогов;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 умение генерировать идеи и определять средства, необходимые для их реализации;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 умение определять цели и задачи деятельности, выбирать средства реализации целей и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применять их на практике;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 использование различных источников для получения физической информации,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 понимание зависимости содержания и формы представления информации от целей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коммуникации и адресата.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 области </w:t>
            </w:r>
            <w:r w:rsidRPr="00F12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предметных результатов 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учреждение общего образования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предоставляет ученику возможность на ступени среднего (полного) общего образования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научиться: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 в познавательной сфере: давать определения изученным понятиям; называть основные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положения изученных теорий и гипотез;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• описывать демонстрационные и самостоятельно проведенные эксперименты, используя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для этого естественный русский язык и язык физики;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 классифицировать изученные объекты и явления; делать выводы и умозаключения из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наблюдений, изученных физических закономерностей, прогнозировать возможные результаты;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 структурировать изученный материал;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 интерпретировать физическую информацию, полученную из других источников;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 применять приобретенные знания по физике для решения практических задач,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встречающихся в повседневной жизни, для безопасного использования бытовых технических устройств, рационального природопользования и охраны окружающей среды;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 в ценностно-ориентационной сфере — анализировать и оценивать последствия для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окружающей среды бытовой и производственной деятельности человека, связанной с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использованием физических процессов;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 в трудовой сфере — проводить физический эксперимент;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 в сфере физической культуры — оказывать первую помощь при травмах, связанных с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лабораторным оборудованием и бытовыми техническими устройствами.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2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 универсальные учебные действия:</w:t>
            </w:r>
            <w:r w:rsidRPr="00F12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целеполагание как постановка учебной задачи на основе соотнесения того, что уже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известно и усвоено учащимися, и того, что еще неизвестно;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планирование – определение последовательности промежуточных целей с учетом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конечного результата; составление плана и последовательности действий;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прогнозирование – предвосхищение результата и уровня усвоения, его временных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характеристик;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контроль в форме сличения способа действия и его результата с заданным эталоном с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целью обнаружения отклонений и отличий от эталона;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коррекция – внесение необходимых дополнений и корректив в план и способ действия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случае расхождения эталона, реального действия и его продукта;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оценка – выделение и осознание учащимися того, что уже усвоено и что еще подлежит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усвоению, осознание качества и уровня усвоения; волевая саморегуляция как способность к мобилизации сил и энергии;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способность к волевому усилию, к выбору ситуации мотивационного конфликта и к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преодолению препятствий.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2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 универсальные учебные действия:</w:t>
            </w:r>
            <w:r w:rsidRPr="00F12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самостоятельное выделение и формулирование познавательной цели;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поиск и выделение необходимой информации;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структурирование знаний;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 наиболее эффективных способов решения задач;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рефлексия способов и условий действия, контроль и оценка процесса и результатов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деятельности;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смысловое чтение как осмысление цели чтения и выбор вида чтения в зависимости от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цели;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умение адекватно, осознано и произвольно строить речевое высказывание в устной и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письменной речи, передавая содержание текста в соответствии с целью и соблюдая нормы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построения текста;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постановка и формулирование проблемы, самостоятельное создание алгоритмов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деятельности при решении проблем творческого и поискового характера;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действие со знаково-символическими средствами (замещение, кодирование, декодирование, моделирование).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2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 универсальные учебные действия 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обеспечивают социальную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компетентность и сознательную ориентацию обучающихся на позиции других людей,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2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предметные результаты</w:t>
            </w:r>
            <w:r w:rsidRPr="00F12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результате обучения по программе учебного (элективного) курса </w:t>
            </w:r>
            <w:r w:rsidRPr="00F12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обучающийся</w:t>
            </w:r>
            <w:r w:rsidRPr="00F12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научится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демонстрировать на примерах роль и место физики в формировании современной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научной картины мира, в развитии современной техники и технологий, в практической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деятельности людей;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– демонстрировать на примерах взаимосвязь между физикой и другими естественными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науками;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– устанавливать взаимосвязь естественно-научных явлений и применять основные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физические модели для их описания и объяснения;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– использовать информацию физического содержания при решении учебных,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практических, проектных и исследовательских задач, интегрируя информацию из различных источников и критически ее оценивая;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– различать и уметь использовать в учебно-исследовательской деятельности методы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– проводить исследования зависимостей между физическими величинами: проводить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– использовать для описания характера протекания физических процессов физические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величины и демонстрировать взаимосвязь между ними;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– использовать для описания характера протекания физических процессов физические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законы с учетом границ их применимости;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– решать качественные задачи (в том числе и межпредметного характера): используя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– решать расчетные задачи с явно заданной физической моделью: на основе анализа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условия задачи выделять физическую модель, находить физические величины и законы,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необходимые и достаточные для ее решения, проводить расчеты и проверять полученный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результат;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– учитывать границы применения изученных физических моделей при решении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физических и межпредметных задач;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– использовать информацию и применять знания о принципах работы и основных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характеристиках изученных машин, приборов и других технических устройств для решения практических, учебно-исследовательских и проектных задач;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– использовать знания о физических объектах и процессах в повседневной жизни для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обеспечения безопасности при обращении с приборами и техническими устройствами, для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сохранения здоровья и соблюдения норм экологического поведения в окружающей среде, для принятия решений в повседневной жизни.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2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Обучающийся получит возможность научиться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понимать и объяснять целостность физической теории, различать границы ее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применимости и место в ряду других физических теорий;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владеть приемами построения теоретических доказательств, а также прогнозирования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особенностей протекания физических явлений и процессов на основе полученных теоретических выводов и доказательств;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характеризовать системную связь между основополагающими научными понятиями: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пространство, время, материя (вещество, поле), движение, сила, энергия;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выдвигать гипотезы на основе знания основополагающих физических закономерностей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законов;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характеризовать глобальные проблемы, стоящие перед человечеством: энергетические,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сырьевые, экологические, и роль физики в решении этих проблем;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решать практико-ориентированные качественные и расчетные физические задачи с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объяснять принципы работы и характеристики изученных машин, приборов и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технических устройств;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объяснять условия применения физических моделей при решении физических задач,</w:t>
            </w:r>
            <w:r w:rsidRPr="00F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находить адекватную предложенной задаче физическую модель, разрешать проблему как на основе имеющихся знаний, так и при помощи методов оценки.</w:t>
            </w:r>
          </w:p>
        </w:tc>
      </w:tr>
      <w:tr w:rsidR="00466A80" w:rsidRPr="008406B7" w14:paraId="52911D2B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9C58D" w14:textId="77777777" w:rsidR="00466A80" w:rsidRPr="00F126C3" w:rsidRDefault="00466A80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Используемые технологии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30234" w14:textId="4C7CBA10" w:rsidR="00B82284" w:rsidRPr="00F126C3" w:rsidRDefault="00B82284" w:rsidP="00BD4FE0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57DB4" w:rsidRPr="00F126C3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обучение;</w:t>
            </w:r>
          </w:p>
          <w:p w14:paraId="025F1AA2" w14:textId="67FAC8CF" w:rsidR="00057DB4" w:rsidRPr="00F126C3" w:rsidRDefault="00057DB4" w:rsidP="00BD4FE0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3">
              <w:rPr>
                <w:rFonts w:ascii="Times New Roman" w:hAnsi="Times New Roman" w:cs="Times New Roman"/>
                <w:sz w:val="24"/>
                <w:szCs w:val="24"/>
              </w:rPr>
              <w:t xml:space="preserve">            Личностно-ориентированное обучение;</w:t>
            </w:r>
          </w:p>
          <w:p w14:paraId="1AF6949A" w14:textId="4C6BD46C" w:rsidR="00057DB4" w:rsidRPr="00F126C3" w:rsidRDefault="00057DB4" w:rsidP="00BD4FE0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3">
              <w:rPr>
                <w:rFonts w:ascii="Times New Roman" w:hAnsi="Times New Roman" w:cs="Times New Roman"/>
                <w:sz w:val="24"/>
                <w:szCs w:val="24"/>
              </w:rPr>
              <w:t xml:space="preserve">            Развивающее обучение;</w:t>
            </w:r>
          </w:p>
          <w:p w14:paraId="46B84FBE" w14:textId="77777777" w:rsidR="00B82284" w:rsidRPr="00F126C3" w:rsidRDefault="00B82284" w:rsidP="00BD4FE0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3">
              <w:rPr>
                <w:rFonts w:ascii="Times New Roman" w:hAnsi="Times New Roman" w:cs="Times New Roman"/>
                <w:sz w:val="24"/>
                <w:szCs w:val="24"/>
              </w:rPr>
              <w:tab/>
              <w:t>поисковая деятельность;</w:t>
            </w:r>
          </w:p>
          <w:p w14:paraId="27D81779" w14:textId="77777777" w:rsidR="00B82284" w:rsidRPr="00F126C3" w:rsidRDefault="00B82284" w:rsidP="00BD4FE0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3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информационно-коммуникационные технологии;</w:t>
            </w:r>
          </w:p>
          <w:p w14:paraId="58FBE51B" w14:textId="5998A997" w:rsidR="00466A80" w:rsidRPr="00F126C3" w:rsidRDefault="00B82284" w:rsidP="00BD4FE0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3">
              <w:rPr>
                <w:rFonts w:ascii="Times New Roman" w:hAnsi="Times New Roman" w:cs="Times New Roman"/>
                <w:sz w:val="24"/>
                <w:szCs w:val="24"/>
              </w:rPr>
              <w:tab/>
              <w:t>здоровьесберегающие технологии.</w:t>
            </w:r>
          </w:p>
        </w:tc>
      </w:tr>
      <w:tr w:rsidR="00466A80" w:rsidRPr="008406B7" w14:paraId="468AE7C1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8D031" w14:textId="77777777" w:rsidR="00466A80" w:rsidRPr="00F126C3" w:rsidRDefault="00466A80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C3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7ABE9" w14:textId="736AC752" w:rsidR="00466A80" w:rsidRPr="00F126C3" w:rsidRDefault="00057DB4" w:rsidP="00F126C3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6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работа,</w:t>
            </w:r>
            <w:r w:rsidR="008406B7" w:rsidRPr="00F126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F126C3" w:rsidRPr="00F126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решение задач (сайт решуегэ.ру), тестовая работа, решение типовых экзаменационных вариантов ФИПИ.</w:t>
            </w:r>
          </w:p>
        </w:tc>
      </w:tr>
    </w:tbl>
    <w:p w14:paraId="59E9B659" w14:textId="77777777" w:rsidR="00466A80" w:rsidRPr="008406B7" w:rsidRDefault="00466A80" w:rsidP="00A054D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66A80" w:rsidRPr="008406B7" w:rsidSect="003265F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9320D" w14:textId="77777777" w:rsidR="00466A80" w:rsidRDefault="00466A80" w:rsidP="005E490D">
      <w:pPr>
        <w:spacing w:after="0" w:line="240" w:lineRule="auto"/>
      </w:pPr>
      <w:r>
        <w:separator/>
      </w:r>
    </w:p>
  </w:endnote>
  <w:endnote w:type="continuationSeparator" w:id="0">
    <w:p w14:paraId="08C07742" w14:textId="77777777" w:rsidR="00466A80" w:rsidRDefault="00466A80" w:rsidP="005E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548FF" w14:textId="77777777" w:rsidR="00466A80" w:rsidRDefault="00466A80" w:rsidP="005E490D">
      <w:pPr>
        <w:spacing w:after="0" w:line="240" w:lineRule="auto"/>
      </w:pPr>
      <w:r>
        <w:separator/>
      </w:r>
    </w:p>
  </w:footnote>
  <w:footnote w:type="continuationSeparator" w:id="0">
    <w:p w14:paraId="608EDF0A" w14:textId="77777777" w:rsidR="00466A80" w:rsidRDefault="00466A80" w:rsidP="005E4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63379"/>
    <w:multiLevelType w:val="hybridMultilevel"/>
    <w:tmpl w:val="BC045C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F03DF"/>
    <w:multiLevelType w:val="hybridMultilevel"/>
    <w:tmpl w:val="58C61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0562E"/>
    <w:multiLevelType w:val="hybridMultilevel"/>
    <w:tmpl w:val="8E3AAC12"/>
    <w:lvl w:ilvl="0" w:tplc="8EC24C0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A356F"/>
    <w:multiLevelType w:val="hybridMultilevel"/>
    <w:tmpl w:val="350C7F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CA43F10"/>
    <w:multiLevelType w:val="hybridMultilevel"/>
    <w:tmpl w:val="FEC42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35B06"/>
    <w:multiLevelType w:val="hybridMultilevel"/>
    <w:tmpl w:val="8F3085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37682"/>
    <w:multiLevelType w:val="hybridMultilevel"/>
    <w:tmpl w:val="3F389EE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065"/>
    <w:rsid w:val="000529D5"/>
    <w:rsid w:val="00057DB4"/>
    <w:rsid w:val="00084B96"/>
    <w:rsid w:val="000F3F73"/>
    <w:rsid w:val="00111D1C"/>
    <w:rsid w:val="001E465B"/>
    <w:rsid w:val="002001C1"/>
    <w:rsid w:val="002331FE"/>
    <w:rsid w:val="00234A92"/>
    <w:rsid w:val="00255CA7"/>
    <w:rsid w:val="002F452A"/>
    <w:rsid w:val="00301DDF"/>
    <w:rsid w:val="003265FA"/>
    <w:rsid w:val="00367034"/>
    <w:rsid w:val="003C6B07"/>
    <w:rsid w:val="003D2BE8"/>
    <w:rsid w:val="003D7E88"/>
    <w:rsid w:val="00402246"/>
    <w:rsid w:val="00425CFE"/>
    <w:rsid w:val="00466A80"/>
    <w:rsid w:val="004842DD"/>
    <w:rsid w:val="00531F93"/>
    <w:rsid w:val="005C0398"/>
    <w:rsid w:val="005E490D"/>
    <w:rsid w:val="007577B2"/>
    <w:rsid w:val="00804BE8"/>
    <w:rsid w:val="008406B7"/>
    <w:rsid w:val="00855B60"/>
    <w:rsid w:val="008574BE"/>
    <w:rsid w:val="00863D3D"/>
    <w:rsid w:val="00875579"/>
    <w:rsid w:val="008C5675"/>
    <w:rsid w:val="008C7D4C"/>
    <w:rsid w:val="008D1C3C"/>
    <w:rsid w:val="00A0298D"/>
    <w:rsid w:val="00A054D4"/>
    <w:rsid w:val="00A34197"/>
    <w:rsid w:val="00A8284E"/>
    <w:rsid w:val="00AB2680"/>
    <w:rsid w:val="00AC46C0"/>
    <w:rsid w:val="00AC726F"/>
    <w:rsid w:val="00AF36B6"/>
    <w:rsid w:val="00B277DB"/>
    <w:rsid w:val="00B71715"/>
    <w:rsid w:val="00B82284"/>
    <w:rsid w:val="00BB7643"/>
    <w:rsid w:val="00BC24A1"/>
    <w:rsid w:val="00BC5A21"/>
    <w:rsid w:val="00BD4FE0"/>
    <w:rsid w:val="00C465E7"/>
    <w:rsid w:val="00C739FF"/>
    <w:rsid w:val="00CB34FF"/>
    <w:rsid w:val="00CF416F"/>
    <w:rsid w:val="00D55C43"/>
    <w:rsid w:val="00D61065"/>
    <w:rsid w:val="00D835E9"/>
    <w:rsid w:val="00DA4160"/>
    <w:rsid w:val="00DD5CCC"/>
    <w:rsid w:val="00E170EA"/>
    <w:rsid w:val="00E33B4C"/>
    <w:rsid w:val="00E878E4"/>
    <w:rsid w:val="00ED42AD"/>
    <w:rsid w:val="00EF470B"/>
    <w:rsid w:val="00F07D62"/>
    <w:rsid w:val="00F126C3"/>
    <w:rsid w:val="00F96245"/>
    <w:rsid w:val="00FC7EB5"/>
    <w:rsid w:val="00FD2B7E"/>
    <w:rsid w:val="00FD2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0742"/>
  <w15:docId w15:val="{8E2B77DD-8ED4-4BDE-95FC-E75F2A04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33B4C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E33B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0"/>
    <w:link w:val="a6"/>
    <w:uiPriority w:val="34"/>
    <w:qFormat/>
    <w:rsid w:val="00E33B4C"/>
    <w:pPr>
      <w:ind w:left="720"/>
      <w:contextualSpacing/>
    </w:pPr>
  </w:style>
  <w:style w:type="paragraph" w:customStyle="1" w:styleId="Standard">
    <w:name w:val="Standard"/>
    <w:rsid w:val="00E33B4C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Zag11">
    <w:name w:val="Zag_11"/>
    <w:uiPriority w:val="99"/>
    <w:rsid w:val="00E33B4C"/>
  </w:style>
  <w:style w:type="character" w:customStyle="1" w:styleId="apple-converted-space">
    <w:name w:val="apple-converted-space"/>
    <w:basedOn w:val="a1"/>
    <w:rsid w:val="00E33B4C"/>
  </w:style>
  <w:style w:type="table" w:styleId="a7">
    <w:name w:val="Table Grid"/>
    <w:basedOn w:val="a2"/>
    <w:uiPriority w:val="59"/>
    <w:rsid w:val="00E33B4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1"/>
    <w:uiPriority w:val="22"/>
    <w:qFormat/>
    <w:rsid w:val="00E33B4C"/>
    <w:rPr>
      <w:b/>
      <w:bCs/>
    </w:rPr>
  </w:style>
  <w:style w:type="character" w:styleId="a9">
    <w:name w:val="Emphasis"/>
    <w:basedOn w:val="a1"/>
    <w:uiPriority w:val="20"/>
    <w:qFormat/>
    <w:rsid w:val="00E33B4C"/>
    <w:rPr>
      <w:i/>
      <w:iCs/>
    </w:rPr>
  </w:style>
  <w:style w:type="character" w:styleId="aa">
    <w:name w:val="footnote reference"/>
    <w:rsid w:val="005E490D"/>
    <w:rPr>
      <w:vertAlign w:val="superscript"/>
    </w:rPr>
  </w:style>
  <w:style w:type="paragraph" w:customStyle="1" w:styleId="Default">
    <w:name w:val="Default"/>
    <w:rsid w:val="008574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1">
    <w:name w:val="Font Style11"/>
    <w:rsid w:val="00A34197"/>
    <w:rPr>
      <w:rFonts w:ascii="Times New Roman" w:hAnsi="Times New Roman" w:cs="Times New Roman" w:hint="default"/>
      <w:sz w:val="20"/>
      <w:szCs w:val="20"/>
    </w:rPr>
  </w:style>
  <w:style w:type="paragraph" w:styleId="2">
    <w:name w:val="Body Text Indent 2"/>
    <w:basedOn w:val="a0"/>
    <w:link w:val="20"/>
    <w:uiPriority w:val="99"/>
    <w:semiHidden/>
    <w:rsid w:val="00A34197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A3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1"/>
    <w:locked/>
    <w:rsid w:val="00BC24A1"/>
    <w:rPr>
      <w:rFonts w:eastAsiaTheme="minorEastAsia"/>
      <w:lang w:eastAsia="ru-RU"/>
    </w:rPr>
  </w:style>
  <w:style w:type="character" w:customStyle="1" w:styleId="ab">
    <w:name w:val="Перечень Знак"/>
    <w:link w:val="a"/>
    <w:locked/>
    <w:rsid w:val="00BC24A1"/>
    <w:rPr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b"/>
    <w:qFormat/>
    <w:rsid w:val="00BC24A1"/>
    <w:pPr>
      <w:numPr>
        <w:numId w:val="1"/>
      </w:numPr>
      <w:suppressAutoHyphens/>
      <w:spacing w:after="0" w:line="360" w:lineRule="auto"/>
      <w:jc w:val="both"/>
    </w:pPr>
    <w:rPr>
      <w:rFonts w:eastAsiaTheme="minorHAnsi"/>
      <w:u w:color="000000"/>
      <w:bdr w:val="none" w:sz="0" w:space="0" w:color="auto" w:frame="1"/>
      <w:lang w:eastAsia="en-US"/>
    </w:rPr>
  </w:style>
  <w:style w:type="paragraph" w:styleId="ac">
    <w:name w:val="Body Text Indent"/>
    <w:basedOn w:val="a0"/>
    <w:link w:val="ad"/>
    <w:uiPriority w:val="99"/>
    <w:unhideWhenUsed/>
    <w:rsid w:val="007577B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uiPriority w:val="99"/>
    <w:rsid w:val="007577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0"/>
    <w:uiPriority w:val="99"/>
    <w:unhideWhenUsed/>
    <w:rsid w:val="0075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aliases w:val="Знак6,F1"/>
    <w:basedOn w:val="a0"/>
    <w:link w:val="af0"/>
    <w:unhideWhenUsed/>
    <w:rsid w:val="002F452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0">
    <w:name w:val="Текст сноски Знак"/>
    <w:aliases w:val="Знак6 Знак,F1 Знак"/>
    <w:basedOn w:val="a1"/>
    <w:link w:val="af"/>
    <w:rsid w:val="002F452A"/>
    <w:rPr>
      <w:rFonts w:ascii="Times New Roman" w:eastAsia="Calibri" w:hAnsi="Times New Roman" w:cs="Times New Roman"/>
      <w:sz w:val="20"/>
      <w:szCs w:val="20"/>
    </w:rPr>
  </w:style>
  <w:style w:type="paragraph" w:customStyle="1" w:styleId="Osnova">
    <w:name w:val="Osnova"/>
    <w:basedOn w:val="a0"/>
    <w:uiPriority w:val="99"/>
    <w:rsid w:val="00084B9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af1">
    <w:basedOn w:val="a0"/>
    <w:next w:val="ae"/>
    <w:uiPriority w:val="99"/>
    <w:unhideWhenUsed/>
    <w:rsid w:val="0005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0"/>
    <w:link w:val="af3"/>
    <w:uiPriority w:val="99"/>
    <w:semiHidden/>
    <w:unhideWhenUsed/>
    <w:rsid w:val="00BD4FE0"/>
    <w:pPr>
      <w:spacing w:after="120"/>
    </w:pPr>
  </w:style>
  <w:style w:type="character" w:customStyle="1" w:styleId="af3">
    <w:name w:val="Основной текст Знак"/>
    <w:basedOn w:val="a1"/>
    <w:link w:val="af2"/>
    <w:uiPriority w:val="99"/>
    <w:semiHidden/>
    <w:rsid w:val="00BD4FE0"/>
    <w:rPr>
      <w:rFonts w:eastAsiaTheme="minorEastAsia"/>
      <w:lang w:eastAsia="ru-RU"/>
    </w:rPr>
  </w:style>
  <w:style w:type="paragraph" w:customStyle="1" w:styleId="3">
    <w:name w:val="Заголовок 3+"/>
    <w:basedOn w:val="a0"/>
    <w:rsid w:val="00BD4FE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№45</dc:creator>
  <cp:lastModifiedBy>Мария Пойгина</cp:lastModifiedBy>
  <cp:revision>26</cp:revision>
  <dcterms:created xsi:type="dcterms:W3CDTF">2017-09-17T19:13:00Z</dcterms:created>
  <dcterms:modified xsi:type="dcterms:W3CDTF">2021-02-01T11:52:00Z</dcterms:modified>
</cp:coreProperties>
</file>