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E4" w:rsidRDefault="00496AE4">
      <w:pPr>
        <w:pStyle w:val="afe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496AE4" w:rsidRDefault="00D0328B">
      <w:pPr>
        <w:pStyle w:val="afe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Утверждаю.  Директор</w:t>
      </w:r>
    </w:p>
    <w:p w:rsidR="00496AE4" w:rsidRDefault="00D0328B">
      <w:pPr>
        <w:pStyle w:val="afe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МОБУ «Стогинская СШ»</w:t>
      </w:r>
    </w:p>
    <w:p w:rsidR="00496AE4" w:rsidRDefault="00D0328B">
      <w:pPr>
        <w:pStyle w:val="afe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________Большакова С.Г.</w:t>
      </w:r>
    </w:p>
    <w:p w:rsidR="00496AE4" w:rsidRDefault="00496AE4">
      <w:pPr>
        <w:pStyle w:val="afe"/>
        <w:jc w:val="center"/>
        <w:rPr>
          <w:b/>
          <w:bCs/>
          <w:color w:val="000000"/>
          <w:sz w:val="28"/>
          <w:szCs w:val="28"/>
        </w:rPr>
      </w:pPr>
    </w:p>
    <w:p w:rsidR="00496AE4" w:rsidRDefault="00496AE4">
      <w:pPr>
        <w:pStyle w:val="afe"/>
        <w:jc w:val="center"/>
        <w:rPr>
          <w:b/>
          <w:bCs/>
          <w:color w:val="000000"/>
          <w:sz w:val="28"/>
          <w:szCs w:val="28"/>
        </w:rPr>
      </w:pPr>
    </w:p>
    <w:p w:rsidR="00496AE4" w:rsidRDefault="00496AE4">
      <w:pPr>
        <w:pStyle w:val="afe"/>
        <w:jc w:val="center"/>
        <w:rPr>
          <w:b/>
          <w:bCs/>
          <w:color w:val="000000"/>
          <w:sz w:val="28"/>
          <w:szCs w:val="28"/>
        </w:rPr>
      </w:pPr>
    </w:p>
    <w:p w:rsidR="00496AE4" w:rsidRDefault="00496AE4">
      <w:pPr>
        <w:pStyle w:val="afe"/>
        <w:jc w:val="center"/>
        <w:rPr>
          <w:b/>
          <w:bCs/>
          <w:color w:val="000000"/>
          <w:sz w:val="28"/>
          <w:szCs w:val="28"/>
        </w:rPr>
      </w:pPr>
    </w:p>
    <w:p w:rsidR="00496AE4" w:rsidRDefault="00496AE4">
      <w:pPr>
        <w:pStyle w:val="afe"/>
        <w:jc w:val="center"/>
        <w:rPr>
          <w:b/>
          <w:bCs/>
          <w:color w:val="000000"/>
          <w:sz w:val="28"/>
          <w:szCs w:val="28"/>
        </w:rPr>
      </w:pPr>
    </w:p>
    <w:p w:rsidR="00496AE4" w:rsidRDefault="00496AE4">
      <w:pPr>
        <w:pStyle w:val="afe"/>
        <w:jc w:val="center"/>
        <w:rPr>
          <w:b/>
          <w:bCs/>
          <w:color w:val="000000"/>
          <w:sz w:val="28"/>
          <w:szCs w:val="28"/>
        </w:rPr>
      </w:pPr>
    </w:p>
    <w:p w:rsidR="00496AE4" w:rsidRDefault="00496AE4">
      <w:pPr>
        <w:pStyle w:val="afe"/>
        <w:jc w:val="center"/>
        <w:rPr>
          <w:b/>
          <w:bCs/>
          <w:color w:val="000000"/>
          <w:sz w:val="28"/>
          <w:szCs w:val="28"/>
        </w:rPr>
      </w:pPr>
    </w:p>
    <w:p w:rsidR="00496AE4" w:rsidRDefault="00496AE4">
      <w:pPr>
        <w:pStyle w:val="afe"/>
        <w:rPr>
          <w:b/>
          <w:bCs/>
          <w:color w:val="000000"/>
          <w:sz w:val="28"/>
          <w:szCs w:val="28"/>
        </w:rPr>
      </w:pPr>
    </w:p>
    <w:p w:rsidR="00496AE4" w:rsidRDefault="00496AE4">
      <w:pPr>
        <w:pStyle w:val="afe"/>
        <w:rPr>
          <w:b/>
          <w:bCs/>
          <w:color w:val="000000"/>
          <w:sz w:val="28"/>
          <w:szCs w:val="28"/>
        </w:rPr>
      </w:pPr>
    </w:p>
    <w:p w:rsidR="00496AE4" w:rsidRDefault="00496AE4">
      <w:pPr>
        <w:spacing w:line="276" w:lineRule="auto"/>
        <w:rPr>
          <w:rFonts w:cs="Times New Roman"/>
          <w:b/>
          <w:bCs/>
          <w:sz w:val="28"/>
          <w:szCs w:val="28"/>
        </w:rPr>
      </w:pPr>
    </w:p>
    <w:p w:rsidR="00496AE4" w:rsidRDefault="00D0328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:rsidR="00496AE4" w:rsidRDefault="00D0328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лагеря с дневным пребыванием детей</w:t>
      </w:r>
    </w:p>
    <w:p w:rsidR="00496AE4" w:rsidRDefault="00D0328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«Планета Детства»</w:t>
      </w:r>
    </w:p>
    <w:p w:rsidR="00496AE4" w:rsidRDefault="00496AE4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496AE4" w:rsidRDefault="00496AE4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496AE4" w:rsidRDefault="00496AE4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496AE4" w:rsidRDefault="00496AE4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496AE4" w:rsidRDefault="00496AE4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:rsidR="00496AE4" w:rsidRDefault="00D0328B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МОБУ «Стогинская СШ</w:t>
      </w:r>
    </w:p>
    <w:p w:rsidR="00496AE4" w:rsidRDefault="00496AE4">
      <w:pPr>
        <w:spacing w:line="360" w:lineRule="auto"/>
        <w:rPr>
          <w:rFonts w:cs="Times New Roman"/>
          <w:b/>
          <w:sz w:val="28"/>
          <w:szCs w:val="28"/>
        </w:rPr>
      </w:pPr>
    </w:p>
    <w:p w:rsidR="00496AE4" w:rsidRDefault="00496AE4">
      <w:pPr>
        <w:spacing w:line="360" w:lineRule="auto"/>
        <w:rPr>
          <w:rFonts w:cs="Times New Roman"/>
          <w:b/>
          <w:sz w:val="28"/>
          <w:szCs w:val="28"/>
        </w:rPr>
      </w:pPr>
    </w:p>
    <w:p w:rsidR="00496AE4" w:rsidRDefault="00496AE4">
      <w:pPr>
        <w:spacing w:line="360" w:lineRule="auto"/>
        <w:rPr>
          <w:rFonts w:cs="Times New Roman"/>
          <w:b/>
          <w:sz w:val="28"/>
          <w:szCs w:val="28"/>
        </w:rPr>
      </w:pPr>
    </w:p>
    <w:p w:rsidR="00496AE4" w:rsidRDefault="00496AE4">
      <w:pPr>
        <w:spacing w:line="360" w:lineRule="auto"/>
        <w:rPr>
          <w:rFonts w:cs="Times New Roman"/>
          <w:b/>
          <w:sz w:val="28"/>
          <w:szCs w:val="28"/>
        </w:rPr>
      </w:pPr>
    </w:p>
    <w:p w:rsidR="00496AE4" w:rsidRDefault="00496AE4">
      <w:pPr>
        <w:spacing w:line="360" w:lineRule="auto"/>
        <w:rPr>
          <w:rFonts w:cs="Times New Roman"/>
          <w:b/>
          <w:sz w:val="28"/>
          <w:szCs w:val="28"/>
        </w:rPr>
      </w:pPr>
    </w:p>
    <w:p w:rsidR="00496AE4" w:rsidRDefault="00496AE4">
      <w:pPr>
        <w:spacing w:line="360" w:lineRule="auto"/>
        <w:rPr>
          <w:rFonts w:cs="Times New Roman"/>
          <w:b/>
          <w:sz w:val="28"/>
          <w:szCs w:val="28"/>
        </w:rPr>
      </w:pPr>
    </w:p>
    <w:p w:rsidR="00496AE4" w:rsidRDefault="00496AE4">
      <w:pPr>
        <w:spacing w:line="360" w:lineRule="auto"/>
        <w:rPr>
          <w:rFonts w:cs="Times New Roman"/>
          <w:b/>
          <w:sz w:val="28"/>
          <w:szCs w:val="28"/>
        </w:rPr>
      </w:pPr>
    </w:p>
    <w:p w:rsidR="00496AE4" w:rsidRDefault="00496AE4">
      <w:pPr>
        <w:spacing w:line="360" w:lineRule="auto"/>
        <w:rPr>
          <w:rFonts w:cs="Times New Roman"/>
          <w:b/>
          <w:sz w:val="28"/>
          <w:szCs w:val="28"/>
        </w:rPr>
      </w:pPr>
    </w:p>
    <w:p w:rsidR="00496AE4" w:rsidRDefault="00496AE4">
      <w:pPr>
        <w:spacing w:line="360" w:lineRule="auto"/>
        <w:rPr>
          <w:rFonts w:cs="Times New Roman"/>
          <w:b/>
          <w:sz w:val="28"/>
          <w:szCs w:val="28"/>
        </w:rPr>
      </w:pPr>
    </w:p>
    <w:p w:rsidR="00496AE4" w:rsidRDefault="00D0328B">
      <w:pPr>
        <w:jc w:val="right"/>
        <w:rPr>
          <w:rFonts w:cs="Times New Roman"/>
          <w:b/>
          <w:sz w:val="28"/>
          <w:szCs w:val="28"/>
        </w:rPr>
      </w:pPr>
      <w:r>
        <w:rPr>
          <w:b/>
        </w:rPr>
        <w:t>2025г</w:t>
      </w:r>
      <w:r>
        <w:br w:type="page"/>
      </w:r>
    </w:p>
    <w:p w:rsidR="00496AE4" w:rsidRDefault="00D0328B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496AE4" w:rsidRDefault="00496AE4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4"/>
        <w:gridCol w:w="919"/>
      </w:tblGrid>
      <w:tr w:rsidR="00496AE4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496AE4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Раздел I. </w:t>
            </w:r>
            <w:r>
              <w:rPr>
                <w:rFonts w:eastAsia="Times New Roman" w:cs="Times New Roman"/>
                <w:color w:val="000000"/>
                <w:sz w:val="28"/>
              </w:rPr>
              <w:t>ЦЕННОСТНО-ЦЕЛЕВЫЕ ОСНОВЫ ВОСПИТАНИЯ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spacing w:line="360" w:lineRule="auto"/>
              <w:jc w:val="center"/>
            </w:pPr>
            <w:r>
              <w:t>8</w:t>
            </w:r>
          </w:p>
        </w:tc>
      </w:tr>
      <w:tr w:rsidR="00496AE4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AE4" w:rsidRDefault="00D0328B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AE4" w:rsidRDefault="00D0328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496AE4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496AE4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AE4" w:rsidRDefault="00D0328B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1.3. Основные направления воспитания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AE4" w:rsidRDefault="00D0328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496AE4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AE4" w:rsidRDefault="00D0328B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AE4" w:rsidRDefault="00D0328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96AE4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spacing w:line="360" w:lineRule="auto"/>
              <w:jc w:val="center"/>
            </w:pPr>
            <w:r>
              <w:t>14</w:t>
            </w:r>
          </w:p>
        </w:tc>
      </w:tr>
      <w:tr w:rsidR="00496AE4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Патриотический модуль «Будущее России. Ключевые мероприятия»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spacing w:line="360" w:lineRule="auto"/>
              <w:jc w:val="center"/>
            </w:pPr>
            <w:r>
              <w:t>14</w:t>
            </w:r>
          </w:p>
        </w:tc>
      </w:tr>
      <w:tr w:rsidR="00496AE4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2.2.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работа. КТД»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96AE4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2.3. Модуль «Самоуправление»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496AE4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2.4. Модуль «Дополнительное образование»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96AE4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AE4" w:rsidRDefault="00D0328B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2.5. Модуль «Здоровый образ жизни»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AE4" w:rsidRDefault="00D0328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96AE4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2.6. Модуль «Организация предметно-эстетической среды»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496AE4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</w:rPr>
              <w:t>2.7. Модуль «Профилактика и безопасность»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496AE4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2.8. Модуль «Работа с вожатыми/воспитателями»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496AE4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2.9. Модуль «Работа с родителями»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496AE4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2.10. Модуль «Экскурсии </w:t>
            </w:r>
            <w:r>
              <w:rPr>
                <w:rFonts w:cs="Times New Roman"/>
                <w:sz w:val="28"/>
                <w:szCs w:val="28"/>
              </w:rPr>
              <w:t>и походы»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496AE4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2.11. Модуль «Профориентация»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spacing w:line="360" w:lineRule="auto"/>
              <w:jc w:val="center"/>
            </w:pPr>
            <w:r>
              <w:t>26</w:t>
            </w:r>
          </w:p>
        </w:tc>
      </w:tr>
      <w:tr w:rsidR="00496AE4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2.12. Модуль «Детское медиа-пространство»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496AE4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AE4" w:rsidRDefault="00D0328B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2.13.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AE4" w:rsidRDefault="00D0328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496AE4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AE4" w:rsidRDefault="00D0328B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t>2.14. Модуль «Социальное партнерство»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AE4" w:rsidRDefault="00D0328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496AE4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2" w:name="_Hlk100848748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>Раздел III. ОРГАНИЗАЦИЯ ВОСПИТАТЕЛЬНОЙ 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spacing w:line="360" w:lineRule="auto"/>
              <w:jc w:val="center"/>
            </w:pPr>
            <w:r>
              <w:t>30</w:t>
            </w:r>
          </w:p>
        </w:tc>
      </w:tr>
      <w:tr w:rsidR="00496AE4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AE4" w:rsidRDefault="00D0328B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 xml:space="preserve">3.1. Особенности </w:t>
            </w:r>
            <w:r>
              <w:rPr>
                <w:rFonts w:eastAsia="Times New Roman" w:cs="Times New Roman"/>
                <w:color w:val="000000"/>
                <w:sz w:val="28"/>
              </w:rPr>
              <w:t>организации воспитательной деятельности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AE4" w:rsidRDefault="00D0328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496AE4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AE4" w:rsidRDefault="00D0328B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lastRenderedPageBreak/>
              <w:t>3.2. Анализ воспитательного процесса и результатов воспитания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6AE4" w:rsidRDefault="00D0328B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496AE4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Приложения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AE4" w:rsidRDefault="00D0328B">
            <w:pPr>
              <w:spacing w:line="360" w:lineRule="auto"/>
              <w:jc w:val="center"/>
            </w:pPr>
            <w:r>
              <w:t>34</w:t>
            </w:r>
            <w:bookmarkStart w:id="3" w:name="_Hlk100848186"/>
            <w:bookmarkEnd w:id="3"/>
          </w:p>
        </w:tc>
      </w:tr>
    </w:tbl>
    <w:p w:rsidR="00496AE4" w:rsidRDefault="00D0328B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:rsidR="00496AE4" w:rsidRDefault="00D0328B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Рабочая программа воспитания для организаций отдыха детей и их оздоровления (далее – Программа воспитания, Программа) подготовлена МОБУ «Стогинская СШ» на основе </w:t>
      </w:r>
      <w:r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>
        <w:rPr>
          <w:rFonts w:eastAsia="Times New Roman" w:cs="Times New Roman"/>
          <w:color w:val="000000"/>
          <w:sz w:val="28"/>
          <w:szCs w:val="28"/>
        </w:rPr>
        <w:t>, разработанной в со</w:t>
      </w:r>
      <w:r>
        <w:rPr>
          <w:rFonts w:eastAsia="Times New Roman" w:cs="Times New Roman"/>
          <w:color w:val="000000"/>
          <w:sz w:val="28"/>
          <w:szCs w:val="28"/>
        </w:rPr>
        <w:t xml:space="preserve">ответствии с нормативно-правовыми документами: 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</w:t>
      </w:r>
      <w:r>
        <w:rPr>
          <w:rFonts w:eastAsia="Times New Roman" w:cs="Times New Roman"/>
          <w:color w:val="000000"/>
          <w:sz w:val="28"/>
          <w:szCs w:val="28"/>
        </w:rPr>
        <w:t xml:space="preserve"> Ассамблеей ООН 20.11.1989, вступила в силу для СССР 15.09.1990).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</w:t>
      </w:r>
      <w:r>
        <w:rPr>
          <w:rFonts w:eastAsia="Times New Roman" w:cs="Times New Roman"/>
          <w:color w:val="000000"/>
          <w:sz w:val="28"/>
          <w:szCs w:val="28"/>
        </w:rPr>
        <w:t xml:space="preserve"> Российской Федерации» по вопросам воспитания обучающихся».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</w:t>
      </w:r>
      <w:r>
        <w:rPr>
          <w:rFonts w:eastAsia="Times New Roman" w:cs="Times New Roman"/>
          <w:color w:val="000000"/>
          <w:sz w:val="28"/>
          <w:szCs w:val="28"/>
        </w:rPr>
        <w:t>».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Приказы №№ 286,287 Министерства просвещения Российской Федерации об утверждении ФГОС начального общего образования и ФГОС основного общего образования от 31 мая 2022 года.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Стратегией развития воспитания в Российской Федерации на период до 2025 года </w:t>
      </w:r>
      <w:r>
        <w:rPr>
          <w:rFonts w:eastAsia="Times New Roman" w:cs="Times New Roman"/>
          <w:color w:val="000000"/>
          <w:sz w:val="28"/>
          <w:szCs w:val="28"/>
        </w:rPr>
        <w:t>(утверждена распоряжением Правительства Российской Федерации от 29.05.2015 № 996-р).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-Указом Президента Российской </w:t>
      </w:r>
      <w:r>
        <w:rPr>
          <w:rFonts w:eastAsia="Times New Roman" w:cs="Times New Roman"/>
          <w:color w:val="000000"/>
          <w:sz w:val="28"/>
          <w:szCs w:val="28"/>
        </w:rPr>
        <w:t>Федерации от 09.11.2022г № 809 «Об утверждении основной государственной политики по сохранению и укреплению традиционных российских духовно-нравственных ценностей».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- Планом основных мероприятий, проводимых в рамках Десятилетия детства, на период до 2027 г</w:t>
      </w:r>
      <w:r>
        <w:rPr>
          <w:rFonts w:eastAsia="Times New Roman" w:cs="Times New Roman"/>
          <w:color w:val="000000"/>
          <w:sz w:val="28"/>
          <w:szCs w:val="28"/>
        </w:rPr>
        <w:t>ода (утвержден распоряжением Правительства Российской Федерации от 23.01.2021 № 122-р).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</w:t>
      </w:r>
      <w:r>
        <w:rPr>
          <w:rFonts w:eastAsia="Times New Roman" w:cs="Times New Roman"/>
          <w:color w:val="000000"/>
          <w:sz w:val="28"/>
          <w:szCs w:val="28"/>
        </w:rPr>
        <w:t>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22272F"/>
          <w:sz w:val="28"/>
        </w:rPr>
        <w:t>Согласно Федеральному закону от 24 июля 1998 г. № 124-ФЗ «Об основных гарантиях прав р</w:t>
      </w:r>
      <w:r>
        <w:rPr>
          <w:rFonts w:eastAsia="Times New Roman" w:cs="Times New Roman"/>
          <w:color w:val="22272F"/>
          <w:sz w:val="28"/>
        </w:rPr>
        <w:t>ебенка в Российской Федерации» (с изменениями и дополнениями) к</w:t>
      </w:r>
      <w:r>
        <w:rPr>
          <w:rFonts w:eastAsia="Times New Roman" w:cs="Times New Roman"/>
          <w:b/>
          <w:color w:val="000000"/>
          <w:sz w:val="28"/>
          <w:highlight w:val="white"/>
        </w:rPr>
        <w:t>организациям отдыха детей и их оздоровления</w:t>
      </w:r>
      <w:r>
        <w:rPr>
          <w:rFonts w:eastAsia="Times New Roman" w:cs="Times New Roman"/>
          <w:color w:val="000000"/>
          <w:sz w:val="28"/>
          <w:highlight w:val="white"/>
        </w:rPr>
        <w:t xml:space="preserve"> (далее</w:t>
      </w:r>
      <w:r>
        <w:rPr>
          <w:rFonts w:eastAsia="Times New Roman" w:cs="Times New Roman"/>
          <w:color w:val="000000"/>
          <w:sz w:val="28"/>
          <w:szCs w:val="28"/>
        </w:rPr>
        <w:t xml:space="preserve"> – </w:t>
      </w:r>
      <w:r>
        <w:rPr>
          <w:rFonts w:eastAsia="Times New Roman" w:cs="Times New Roman"/>
          <w:color w:val="000000"/>
          <w:sz w:val="28"/>
        </w:rPr>
        <w:t xml:space="preserve">детский лагерь) </w:t>
      </w:r>
      <w:r>
        <w:rPr>
          <w:rFonts w:eastAsia="Times New Roman" w:cs="Times New Roman"/>
          <w:color w:val="000000"/>
          <w:sz w:val="28"/>
          <w:highlight w:val="white"/>
        </w:rPr>
        <w:t xml:space="preserve">относятся организации (независимо от их организационно-правовых форм) сезонного или круглогодичного действия, стационарного </w:t>
      </w:r>
      <w:r>
        <w:rPr>
          <w:rFonts w:eastAsia="Times New Roman" w:cs="Times New Roman"/>
          <w:color w:val="000000"/>
          <w:sz w:val="28"/>
          <w:highlight w:val="white"/>
        </w:rPr>
        <w:t>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</w:t>
      </w:r>
      <w:r>
        <w:rPr>
          <w:rFonts w:eastAsia="Times New Roman" w:cs="Times New Roman"/>
          <w:color w:val="000000"/>
          <w:sz w:val="28"/>
          <w:highlight w:val="white"/>
        </w:rPr>
        <w:t xml:space="preserve">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</w:t>
      </w:r>
      <w:r>
        <w:rPr>
          <w:rFonts w:eastAsia="Times New Roman" w:cs="Times New Roman"/>
          <w:color w:val="000000"/>
          <w:sz w:val="28"/>
          <w:highlight w:val="white"/>
        </w:rPr>
        <w:t>детские лагеря различной тематической направленности.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</w:t>
      </w:r>
      <w:r>
        <w:rPr>
          <w:rFonts w:eastAsia="Times New Roman" w:cs="Times New Roman"/>
          <w:color w:val="000000"/>
          <w:sz w:val="28"/>
        </w:rPr>
        <w:t>ти образования и воспитания.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</w:t>
      </w:r>
      <w:r>
        <w:rPr>
          <w:rFonts w:eastAsia="Times New Roman" w:cs="Times New Roman"/>
          <w:color w:val="000000"/>
          <w:sz w:val="28"/>
        </w:rPr>
        <w:t>льных организаций, реализующих образовательные программы общего образования.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lastRenderedPageBreak/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</w:t>
      </w:r>
      <w:r>
        <w:rPr>
          <w:rFonts w:eastAsia="Times New Roman" w:cs="Times New Roman"/>
          <w:color w:val="000000"/>
          <w:sz w:val="28"/>
          <w:szCs w:val="28"/>
        </w:rPr>
        <w:t>оссийском обществе.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</w:t>
      </w:r>
      <w:r>
        <w:rPr>
          <w:rFonts w:eastAsia="Times New Roman" w:cs="Times New Roman"/>
          <w:color w:val="000000"/>
          <w:sz w:val="28"/>
          <w:szCs w:val="28"/>
        </w:rPr>
        <w:t>познавательного направления воспитания.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«К</w:t>
      </w:r>
      <w:r>
        <w:rPr>
          <w:rFonts w:eastAsia="Times New Roman" w:cs="Times New Roman"/>
          <w:color w:val="000000"/>
          <w:sz w:val="28"/>
          <w:szCs w:val="28"/>
        </w:rPr>
        <w:t>лючевые смыслы»системы воспитания с учётом которых должна реализовываться программа: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«Люблю Родину». </w:t>
      </w:r>
      <w:r>
        <w:rPr>
          <w:rFonts w:eastAsia="Times New Roman" w:cs="Times New Roman"/>
          <w:color w:val="000000"/>
          <w:sz w:val="28"/>
          <w:szCs w:val="28"/>
        </w:rPr>
        <w:t xml:space="preserve">Формирование у детей чувства патриотизма и готовности к защите интересов Отечества. Осознание ими своей гражданской идентичности через чувства гордости за </w:t>
      </w:r>
      <w:r>
        <w:rPr>
          <w:rFonts w:eastAsia="Times New Roman" w:cs="Times New Roman"/>
          <w:color w:val="000000"/>
          <w:sz w:val="28"/>
          <w:szCs w:val="28"/>
        </w:rPr>
        <w:t>свою Родину и ответственности за будущее России. Знание истории. Недопустимость фальсификации исторических событий и искажения исторической правды на основе развития программы воспитания детей, в том числе военно-патриотического воспитания, развития у подр</w:t>
      </w:r>
      <w:r>
        <w:rPr>
          <w:rFonts w:eastAsia="Times New Roman" w:cs="Times New Roman"/>
          <w:color w:val="000000"/>
          <w:sz w:val="28"/>
          <w:szCs w:val="28"/>
        </w:rPr>
        <w:t>астающего поколения уважения к таким символам государства, как герб, флаг и гимн Российской федерации, к историческим символам и памятникам Отечества.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«Мы – одна команда». </w:t>
      </w:r>
      <w:r>
        <w:rPr>
          <w:rFonts w:eastAsia="Times New Roman" w:cs="Times New Roman"/>
          <w:color w:val="000000"/>
          <w:sz w:val="28"/>
          <w:szCs w:val="28"/>
        </w:rPr>
        <w:t xml:space="preserve">Особое внимание в формирование личности ребёнка. Основ его поведения и жизненных </w:t>
      </w:r>
      <w:r>
        <w:rPr>
          <w:rFonts w:eastAsia="Times New Roman" w:cs="Times New Roman"/>
          <w:color w:val="000000"/>
          <w:sz w:val="28"/>
          <w:szCs w:val="28"/>
        </w:rPr>
        <w:t>установок отволдится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 в детях инициативность, самостоятельность, ответс</w:t>
      </w:r>
      <w:r>
        <w:rPr>
          <w:rFonts w:eastAsia="Times New Roman" w:cs="Times New Roman"/>
          <w:color w:val="000000"/>
          <w:sz w:val="28"/>
          <w:szCs w:val="28"/>
        </w:rPr>
        <w:t>твенность, трудолюбие, чувство собственного достоинства.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так. Чтобы они были интересны и значимы для каждог</w:t>
      </w:r>
      <w:r>
        <w:rPr>
          <w:rFonts w:eastAsia="Times New Roman" w:cs="Times New Roman"/>
          <w:color w:val="000000"/>
          <w:sz w:val="28"/>
          <w:szCs w:val="28"/>
        </w:rPr>
        <w:t>о ребенка.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«Россия – страна возможностей». </w:t>
      </w:r>
      <w:r>
        <w:rPr>
          <w:rFonts w:eastAsia="Times New Roman" w:cs="Times New Roman"/>
          <w:color w:val="000000"/>
          <w:sz w:val="28"/>
          <w:szCs w:val="28"/>
        </w:rPr>
        <w:t xml:space="preserve"> Ребенка воспитывает все, что его окружает. Окружающая среда формирует его взгляды. Убеждения, привычки. Важно создавать воспитательную среду,  доступную, интересную для ребёнка. Создание благоприятной и разнообра</w:t>
      </w:r>
      <w:r>
        <w:rPr>
          <w:rFonts w:eastAsia="Times New Roman" w:cs="Times New Roman"/>
          <w:color w:val="000000"/>
          <w:sz w:val="28"/>
          <w:szCs w:val="28"/>
        </w:rPr>
        <w:t>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((АНО «россия – страна возможностей», АНО «Большая перемена», Общероссийское общественно-государствен</w:t>
      </w:r>
      <w:r>
        <w:rPr>
          <w:rFonts w:eastAsia="Times New Roman" w:cs="Times New Roman"/>
          <w:color w:val="000000"/>
          <w:sz w:val="28"/>
          <w:szCs w:val="28"/>
        </w:rPr>
        <w:t>ное движение детей и молодежи «Движение первых», российское общество «Знание»,  «Российское историческое общество», где каждый ребёнок может найти то, что ему по душе. Необходимо популяризовать все возможности и социально значимые проекты организаций.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Прин</w:t>
      </w:r>
      <w:r>
        <w:rPr>
          <w:rFonts w:eastAsia="Times New Roman" w:cs="Times New Roman"/>
          <w:color w:val="000000"/>
          <w:sz w:val="28"/>
          <w:szCs w:val="28"/>
        </w:rPr>
        <w:t>имая участие в мероприятиях движений и организаций,  школьники получат возможность активно участвовать  в общественной жизни страны. Формировать гражданскую позицию, основываясь на идеалах добра и справедливости, в том числе через систему личностного и соц</w:t>
      </w:r>
      <w:r>
        <w:rPr>
          <w:rFonts w:eastAsia="Times New Roman" w:cs="Times New Roman"/>
          <w:color w:val="000000"/>
          <w:sz w:val="28"/>
          <w:szCs w:val="28"/>
        </w:rPr>
        <w:t>иального роста.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496AE4" w:rsidRDefault="00D0328B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496AE4" w:rsidRDefault="00D0328B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t>Раздел I. ЦЕННОСТНО-ЦЕЛЕВЫЕ ОСНОВЫ ВОСПИТАНИЯ</w:t>
      </w:r>
    </w:p>
    <w:p w:rsidR="00496AE4" w:rsidRDefault="00496AE4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496AE4" w:rsidRDefault="00D0328B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 учетом мировоззренчес</w:t>
      </w:r>
      <w:r>
        <w:rPr>
          <w:rFonts w:eastAsia="Times New Roman" w:cs="Times New Roman"/>
          <w:color w:val="000000"/>
          <w:sz w:val="28"/>
        </w:rPr>
        <w:t>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</w:t>
      </w:r>
      <w:r>
        <w:rPr>
          <w:rFonts w:eastAsia="Times New Roman" w:cs="Times New Roman"/>
          <w:color w:val="000000"/>
          <w:sz w:val="28"/>
        </w:rPr>
        <w:t xml:space="preserve">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496AE4" w:rsidRDefault="00D0328B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</w:t>
      </w:r>
      <w:r>
        <w:rPr>
          <w:rFonts w:eastAsia="Times New Roman" w:cs="Times New Roman"/>
          <w:color w:val="000000"/>
          <w:sz w:val="28"/>
        </w:rPr>
        <w:t xml:space="preserve">тствии с приоритетами государственной политики в сфере воспитания, зафиксированными в </w:t>
      </w:r>
      <w:r>
        <w:rPr>
          <w:rFonts w:eastAsia="Times New Roman" w:cs="Times New Roman"/>
          <w:color w:val="000000"/>
          <w:sz w:val="28"/>
        </w:rPr>
        <w:lastRenderedPageBreak/>
        <w:t>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</w:t>
      </w:r>
      <w:r>
        <w:rPr>
          <w:rFonts w:eastAsia="Times New Roman" w:cs="Times New Roman"/>
          <w:color w:val="000000"/>
          <w:sz w:val="28"/>
        </w:rPr>
        <w:t>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96AE4" w:rsidRDefault="00496AE4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496AE4" w:rsidRDefault="00D0328B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 xml:space="preserve">1.1. Цель и задачи </w:t>
      </w:r>
      <w:r>
        <w:rPr>
          <w:rFonts w:eastAsia="Times New Roman" w:cs="Times New Roman"/>
          <w:b/>
          <w:color w:val="000000"/>
          <w:sz w:val="28"/>
        </w:rPr>
        <w:t>воспитания</w:t>
      </w:r>
    </w:p>
    <w:p w:rsidR="00496AE4" w:rsidRDefault="00D0328B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</w:t>
      </w:r>
      <w:r>
        <w:rPr>
          <w:rFonts w:eastAsia="Times New Roman" w:cs="Times New Roman"/>
          <w:color w:val="000000"/>
          <w:sz w:val="28"/>
        </w:rPr>
        <w:t xml:space="preserve">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</w:t>
      </w:r>
      <w:r>
        <w:rPr>
          <w:rFonts w:eastAsia="Times New Roman" w:cs="Times New Roman"/>
          <w:color w:val="000000"/>
          <w:sz w:val="28"/>
        </w:rPr>
        <w:t>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</w:t>
      </w:r>
      <w:r>
        <w:rPr>
          <w:rFonts w:eastAsia="Times New Roman" w:cs="Times New Roman"/>
          <w:color w:val="000000"/>
          <w:sz w:val="28"/>
        </w:rPr>
        <w:t>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</w:t>
      </w:r>
      <w:r>
        <w:rPr>
          <w:rFonts w:eastAsia="Times New Roman" w:cs="Times New Roman"/>
          <w:color w:val="000000"/>
          <w:sz w:val="28"/>
        </w:rPr>
        <w:t>и, природе и окружающей среде. (Федеральный закон от 29 декабря 2012 г. № 273-ФЗ «Об образовании в Российской Федерации, ст. 2, п. 2).</w:t>
      </w:r>
    </w:p>
    <w:p w:rsidR="00496AE4" w:rsidRDefault="00D0328B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</w:t>
      </w:r>
      <w:r>
        <w:rPr>
          <w:rStyle w:val="CharAttribute484"/>
          <w:rFonts w:eastAsia="№Е"/>
          <w:i w:val="0"/>
          <w:color w:val="000000"/>
          <w:szCs w:val="28"/>
        </w:rPr>
        <w:t>тавляющих развития личности;</w:t>
      </w:r>
    </w:p>
    <w:p w:rsidR="00496AE4" w:rsidRDefault="00D0328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96AE4" w:rsidRDefault="00D0328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</w:t>
      </w:r>
      <w:r>
        <w:rPr>
          <w:rFonts w:eastAsia="Times New Roman"/>
          <w:color w:val="000000"/>
          <w:sz w:val="28"/>
        </w:rPr>
        <w:t>ициям (их освоение, принятие);</w:t>
      </w:r>
    </w:p>
    <w:p w:rsidR="00496AE4" w:rsidRDefault="00D0328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</w:t>
      </w:r>
      <w:r>
        <w:rPr>
          <w:rFonts w:eastAsia="Times New Roman"/>
          <w:color w:val="000000"/>
          <w:sz w:val="28"/>
        </w:rPr>
        <w:t>вственных поступков, социально значимых дел).</w:t>
      </w:r>
    </w:p>
    <w:p w:rsidR="00496AE4" w:rsidRDefault="00496AE4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496AE4" w:rsidRDefault="00D0328B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496AE4" w:rsidRDefault="00D0328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496AE4" w:rsidRDefault="00D0328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496AE4" w:rsidRDefault="00D0328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</w:t>
      </w:r>
      <w:r>
        <w:rPr>
          <w:rFonts w:eastAsia="Times New Roman"/>
          <w:color w:val="000000"/>
          <w:sz w:val="28"/>
        </w:rPr>
        <w:t>дное развитие;</w:t>
      </w:r>
    </w:p>
    <w:p w:rsidR="00496AE4" w:rsidRDefault="00D0328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496AE4" w:rsidRDefault="00D0328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496AE4" w:rsidRDefault="00D0328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</w:t>
      </w:r>
      <w:r>
        <w:rPr>
          <w:rFonts w:eastAsia="Times New Roman"/>
          <w:color w:val="000000"/>
          <w:sz w:val="28"/>
        </w:rPr>
        <w:t xml:space="preserve">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496AE4" w:rsidRDefault="00D0328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</w:t>
      </w:r>
      <w:r>
        <w:rPr>
          <w:rFonts w:eastAsia="Times New Roman"/>
          <w:b/>
          <w:color w:val="000000"/>
          <w:sz w:val="28"/>
        </w:rPr>
        <w:t>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496AE4" w:rsidRDefault="00D0328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</w:t>
      </w:r>
      <w:r>
        <w:rPr>
          <w:rFonts w:eastAsia="Times New Roman"/>
          <w:color w:val="000000"/>
          <w:sz w:val="28"/>
        </w:rPr>
        <w:t xml:space="preserve"> и ребенка на основе приобщения к культурным ценностям и их освоения;</w:t>
      </w:r>
    </w:p>
    <w:p w:rsidR="00496AE4" w:rsidRDefault="00D0328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lastRenderedPageBreak/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</w:t>
      </w:r>
      <w:r>
        <w:rPr>
          <w:rFonts w:eastAsia="Times New Roman"/>
          <w:color w:val="000000"/>
          <w:sz w:val="28"/>
        </w:rPr>
        <w:t>бенностей, включены в общую систему образования.</w:t>
      </w:r>
    </w:p>
    <w:p w:rsidR="00496AE4" w:rsidRDefault="00D0328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496AE4" w:rsidRDefault="00D0328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</w:t>
      </w:r>
      <w:r>
        <w:rPr>
          <w:rFonts w:eastAsia="Times New Roman"/>
          <w:color w:val="000000"/>
          <w:sz w:val="28"/>
        </w:rPr>
        <w:t xml:space="preserve">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496AE4" w:rsidRDefault="00D0328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</w:t>
      </w:r>
      <w:r>
        <w:rPr>
          <w:rFonts w:eastAsia="Times New Roman"/>
          <w:color w:val="000000"/>
          <w:sz w:val="28"/>
        </w:rPr>
        <w:t>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</w:t>
      </w:r>
      <w:r>
        <w:rPr>
          <w:rFonts w:eastAsia="Times New Roman"/>
          <w:color w:val="000000"/>
          <w:sz w:val="28"/>
        </w:rPr>
        <w:t>оспитывающей среды являются ее насыщенность и структурированность.</w:t>
      </w:r>
    </w:p>
    <w:p w:rsidR="00496AE4" w:rsidRDefault="00D0328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496AE4" w:rsidRDefault="00D0328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</w:t>
      </w:r>
      <w:r>
        <w:rPr>
          <w:rFonts w:eastAsia="Times New Roman"/>
          <w:color w:val="000000"/>
          <w:sz w:val="28"/>
        </w:rPr>
        <w:t>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496AE4" w:rsidRDefault="00D0328B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</w:t>
      </w:r>
      <w:r>
        <w:rPr>
          <w:rFonts w:eastAsia="Times New Roman"/>
          <w:color w:val="000000"/>
          <w:sz w:val="28"/>
        </w:rPr>
        <w:t>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496AE4" w:rsidRDefault="00496AE4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496AE4" w:rsidRDefault="00D0328B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496AE4" w:rsidRDefault="00D0328B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</w:t>
      </w:r>
      <w:r>
        <w:rPr>
          <w:rFonts w:cs="Times New Roman"/>
          <w:color w:val="000000"/>
          <w:sz w:val="28"/>
          <w:szCs w:val="28"/>
        </w:rPr>
        <w:t>ляется в рамках следующих направлений воспитательной работы:</w:t>
      </w:r>
    </w:p>
    <w:p w:rsidR="00496AE4" w:rsidRDefault="00D0328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</w:t>
      </w:r>
      <w:r>
        <w:rPr>
          <w:color w:val="000000"/>
          <w:sz w:val="28"/>
        </w:rPr>
        <w:lastRenderedPageBreak/>
        <w:t>России как источнику власти в российском государстве и</w:t>
      </w:r>
      <w:r>
        <w:rPr>
          <w:color w:val="000000"/>
          <w:sz w:val="28"/>
        </w:rPr>
        <w:t xml:space="preserve">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96AE4" w:rsidRDefault="00D0328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патриотическое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– воспитание патриотизма, любви к своему народу и уважения к другим народам России, историческое</w:t>
      </w:r>
      <w:r>
        <w:rPr>
          <w:color w:val="000000"/>
          <w:sz w:val="28"/>
        </w:rPr>
        <w:t xml:space="preserve"> просвещение,  формирование общероссийской культурной идентичности;</w:t>
      </w:r>
    </w:p>
    <w:p w:rsidR="00496AE4" w:rsidRDefault="00D0328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 xml:space="preserve">духовно-нравственное развитие и воспитание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96AE4" w:rsidRDefault="00D0328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</w:t>
      </w:r>
      <w:r>
        <w:rPr>
          <w:color w:val="000000"/>
          <w:sz w:val="28"/>
        </w:rPr>
        <w:t>ых духовных ценностей, приобщение к лучшим образцам отечественного и мирового искусства;</w:t>
      </w:r>
    </w:p>
    <w:p w:rsidR="00496AE4" w:rsidRDefault="00D0328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</w:t>
      </w:r>
      <w:r>
        <w:rPr>
          <w:color w:val="000000"/>
          <w:sz w:val="28"/>
        </w:rPr>
        <w:t>вных ценностей;</w:t>
      </w:r>
    </w:p>
    <w:p w:rsidR="00496AE4" w:rsidRDefault="00D0328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</w:t>
      </w:r>
      <w:r>
        <w:rPr>
          <w:color w:val="000000"/>
          <w:sz w:val="28"/>
        </w:rPr>
        <w:t>российском обществе, на достижение выдающихся результатов в труде, профессиональной деятельности;</w:t>
      </w:r>
    </w:p>
    <w:p w:rsidR="00496AE4" w:rsidRDefault="00D0328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</w:t>
      </w:r>
      <w:r>
        <w:rPr>
          <w:color w:val="000000"/>
          <w:sz w:val="28"/>
        </w:rPr>
        <w:t>ья, формирование культуры здорового образа жизни, личной и общественной безопасности;</w:t>
      </w:r>
    </w:p>
    <w:p w:rsidR="00496AE4" w:rsidRDefault="00D0328B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496AE4" w:rsidRDefault="00496AE4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496AE4" w:rsidRDefault="00D0328B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>1.4. Основные традиции и уникальность вос</w:t>
      </w:r>
      <w:r>
        <w:rPr>
          <w:b/>
          <w:color w:val="00000A"/>
          <w:sz w:val="28"/>
          <w:szCs w:val="28"/>
        </w:rPr>
        <w:t xml:space="preserve">питательной деятельности </w:t>
      </w:r>
    </w:p>
    <w:p w:rsidR="00496AE4" w:rsidRDefault="00D0328B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496AE4" w:rsidRDefault="00D0328B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496AE4" w:rsidRDefault="00D0328B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создание условий, при которых для каждого ребенка предполагается ро</w:t>
      </w:r>
      <w:r>
        <w:rPr>
          <w:sz w:val="28"/>
          <w:szCs w:val="28"/>
          <w:lang w:eastAsia="ru-RU"/>
        </w:rPr>
        <w:t>ль в совместных делах (от участника до организатора, лидера того или иного дела);</w:t>
      </w:r>
    </w:p>
    <w:p w:rsidR="00496AE4" w:rsidRDefault="00D0328B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496AE4" w:rsidRDefault="00D0328B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проведение общих мероприятий детского лагеря с учетом конструктивного</w:t>
      </w:r>
      <w:r>
        <w:rPr>
          <w:sz w:val="28"/>
          <w:szCs w:val="28"/>
          <w:lang w:eastAsia="ru-RU"/>
        </w:rPr>
        <w:t xml:space="preserve"> межличностного взаимодействия детей, их социальной активности;</w:t>
      </w:r>
    </w:p>
    <w:p w:rsidR="00496AE4" w:rsidRDefault="00D0328B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496AE4" w:rsidRDefault="00D0328B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</w:t>
      </w:r>
      <w:r>
        <w:rPr>
          <w:color w:val="000000"/>
          <w:sz w:val="28"/>
          <w:szCs w:val="28"/>
        </w:rPr>
        <w:t>овление в них доброжелательных и товарищеских взаимоотношений;</w:t>
      </w:r>
    </w:p>
    <w:p w:rsidR="00496AE4" w:rsidRDefault="00D0328B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496AE4" w:rsidRDefault="00D0328B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</w:t>
      </w:r>
      <w:r>
        <w:rPr>
          <w:sz w:val="28"/>
          <w:szCs w:val="28"/>
          <w:lang w:eastAsia="ru-RU"/>
        </w:rPr>
        <w:t>ащитную, личностно развивающую, организационную, посредническую (в разрешении конфликтов) функции.</w:t>
      </w:r>
    </w:p>
    <w:p w:rsidR="00496AE4" w:rsidRDefault="00D0328B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496AE4" w:rsidRDefault="00D0328B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</w:t>
      </w:r>
      <w:r>
        <w:rPr>
          <w:rFonts w:eastAsia="Times New Roman" w:cs="Times New Roman"/>
          <w:color w:val="000000"/>
          <w:sz w:val="28"/>
        </w:rPr>
        <w:t xml:space="preserve"> смены, характеризующийся динамикой общения, деятельности, в процессе которой ярче высвечиваются личностные качества.</w:t>
      </w:r>
    </w:p>
    <w:p w:rsidR="00496AE4" w:rsidRDefault="00D0328B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</w:t>
      </w:r>
      <w:r>
        <w:rPr>
          <w:rFonts w:eastAsia="Times New Roman" w:cs="Times New Roman"/>
          <w:color w:val="000000"/>
          <w:sz w:val="28"/>
        </w:rPr>
        <w:t>ию обстановки доверительности.</w:t>
      </w:r>
    </w:p>
    <w:p w:rsidR="00496AE4" w:rsidRDefault="00D0328B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496AE4" w:rsidRDefault="00D0328B">
      <w:pP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br w:type="page"/>
      </w:r>
    </w:p>
    <w:p w:rsidR="00496AE4" w:rsidRDefault="00D0328B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>Раздел II. СОДЕРЖАНИЕ, ВИДЫ И</w:t>
      </w:r>
      <w:r>
        <w:rPr>
          <w:color w:val="000000"/>
          <w:sz w:val="28"/>
          <w:szCs w:val="24"/>
        </w:rPr>
        <w:t xml:space="preserve"> ФОРМЫ </w:t>
      </w:r>
    </w:p>
    <w:p w:rsidR="00496AE4" w:rsidRDefault="00D0328B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496AE4" w:rsidRDefault="00D0328B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496AE4" w:rsidRDefault="00D0328B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Реализация </w:t>
      </w:r>
      <w:r>
        <w:rPr>
          <w:rFonts w:eastAsia="Times New Roman" w:cs="Times New Roman"/>
          <w:sz w:val="28"/>
          <w:szCs w:val="28"/>
        </w:rPr>
        <w:t>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496AE4" w:rsidRDefault="00496AE4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496AE4" w:rsidRDefault="00D0328B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</w:t>
      </w:r>
      <w:r>
        <w:rPr>
          <w:rFonts w:eastAsia="Times New Roman" w:cs="Times New Roman"/>
          <w:b/>
          <w:color w:val="000000"/>
          <w:sz w:val="28"/>
          <w:highlight w:val="white"/>
        </w:rPr>
        <w:t>ТНЫЕ МОДУЛИ</w:t>
      </w:r>
    </w:p>
    <w:p w:rsidR="00496AE4" w:rsidRDefault="00496AE4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</w:p>
    <w:p w:rsidR="00496AE4" w:rsidRDefault="00D0328B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Патриотический модуль «Будущее России. Ключевые мероприятия»</w:t>
      </w:r>
    </w:p>
    <w:p w:rsidR="00496AE4" w:rsidRDefault="00D0328B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  <w:bookmarkEnd w:id="4"/>
    </w:p>
    <w:p w:rsidR="00496AE4" w:rsidRDefault="00D0328B">
      <w:pPr>
        <w:spacing w:line="360" w:lineRule="auto"/>
        <w:ind w:firstLine="851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</w:p>
    <w:p w:rsidR="00496AE4" w:rsidRDefault="00D0328B">
      <w:pPr>
        <w:spacing w:line="360" w:lineRule="auto"/>
        <w:ind w:firstLine="284"/>
        <w:jc w:val="both"/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  <w:t>Церемония подъёма (спуска) Государственного флага российской Федерации и исполнения Государственногогимна Российской Федерации.</w:t>
      </w:r>
    </w:p>
    <w:p w:rsidR="00496AE4" w:rsidRDefault="00D0328B">
      <w:pPr>
        <w:spacing w:line="360" w:lineRule="auto"/>
        <w:ind w:firstLine="426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Использование государственного флага и исполнение Государственного гимна Российской Фе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 государственных символов  Российской Федерации  при обучении и воспитаниидетей и молодежи в образ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овательных организациях. А также организациях отдыха детей и их оздоровления» (Письмо Минпросвещения России от 15.04.2022 №СК-295/06) и «Стандартом Церемонии поднятия 9спуска) Государственного Флага Российской Федерации» (Письмо Минпросвещения России от 17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.06.2022 №АБ-1611/06).</w:t>
      </w:r>
    </w:p>
    <w:p w:rsidR="00496AE4" w:rsidRDefault="00D0328B">
      <w:pPr>
        <w:spacing w:line="360" w:lineRule="auto"/>
        <w:ind w:firstLine="426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496AE4" w:rsidRDefault="00496AE4">
      <w:pPr>
        <w:spacing w:line="360" w:lineRule="auto"/>
        <w:jc w:val="both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 xml:space="preserve"> «Цивилизационное наследие России»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 важнейший ресурс в воспитани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 Отечества.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-Знакомство с примерами реальных людей, событий, деятельности. Которая происходила на благо России;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-Знакомство с наследием народов России в области и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скусства, литературы, музыки, изобразительного искусства, архитектуры, театра, балета, кинематографа, мильтипликации;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Изучение России, родного края, населенного пункта как культурного пространства. Знакомство обучающихся с историей своего населенного пун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кта, желание изучать историю  и культуру своего края, изучать подвиги односельчан, развивать желание вносить личный вклад в сохранение культурного наследия своего региона.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  <w:t xml:space="preserve">Просветительский проект «Без срока давности». 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Проект нацелен на патриотическое 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Задача педагогической деятельности по реализаци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и этого проекта- показать, какие ценности нашего народа позволили одержать победу над врагами, формирование убеждения о силе духа, нашего народа и армии, об их моральном превосходстве. Предполагаемые форматы участия в проекте: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-Вовлечение обучающихся старш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их классов в проект «Без срока давности» с помощью образовательных проектов, в том числе исследовательских;  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- Посещение  мемориальных комплексов и памятных мест, посвященных увековечиванию памяти мирных жителей. Погибших от рук нацистов и их последовател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ей в годы великой Отечественной войны. 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b/>
          <w:i w:val="0"/>
          <w:iCs/>
          <w:color w:val="000000"/>
          <w:szCs w:val="28"/>
          <w:u w:val="none"/>
        </w:rPr>
        <w:t>«Содружество Орлят России».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Цель программы  -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Смена в детско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м лагере является логическим завершением участия младших школьников в  годовом цикле  Программы развития социальной активности  «Орлята России» и реализуется в период летних каникул.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Программа разработана с учетом: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возрастных и психофизиологических особе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нностей развития младших школьников;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ведущих видов деятельности в данном возрасте, игровой и учебной;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ключевых мотивов поведения младших школьников(интерес к новым видам деятельности, важность личных достижений, признания, самоутверждения, сориентирова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нность на взрослого).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гов и выстраивание перспектив дальнейшего участия в Программе или проектах РДДМ. 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Методической основой программ для детских лагерей  является методика  коллективной творческой деятельности И.П.Иванова.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Основными организационными пространствами детского лаг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 xml:space="preserve">еря являются: 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-отряд-класс, как знакомый и постоянныйколлектив для ребёнка 9проживание в привычной атмосфере, реализация некоторых игровых заданий);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временные объединения детей, для реализации программы смены (спортивная команда, клуб по интересам, твор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ческая мастерская, научное бюро   и т.д.);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все детско-взрослое сообщество летнего лагеря ( участие в общественных мероприятиях).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lastRenderedPageBreak/>
        <w:t>В помощь педагогам разработан методический комплекс активными ссылками на дидактические материалы. Методический комплекс вклю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чает в себя: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программу пришкольного и регионального лагерей;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программу федеральной смены;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-пояснительные записки к программам всех уровней;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-рекомендуемые план-сеткик программам всех уровней;</w:t>
      </w:r>
    </w:p>
    <w:p w:rsidR="00496AE4" w:rsidRDefault="00D0328B">
      <w:pPr>
        <w:spacing w:line="360" w:lineRule="auto"/>
        <w:ind w:firstLine="851"/>
        <w:rPr>
          <w:rStyle w:val="CharAttribute501"/>
          <w:rFonts w:eastAsia="№Е"/>
          <w:i w:val="0"/>
          <w:iCs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план-конспект и дидактические материалыдля отрядных и обще</w:t>
      </w: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лагерных дел.</w:t>
      </w:r>
    </w:p>
    <w:p w:rsidR="00496AE4" w:rsidRDefault="00496AE4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</w:p>
    <w:p w:rsidR="00496AE4" w:rsidRDefault="00D0328B">
      <w:pPr>
        <w:spacing w:line="360" w:lineRule="auto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«Ключевые мероприятия детского лагеря»</w:t>
      </w:r>
    </w:p>
    <w:p w:rsidR="00496AE4" w:rsidRDefault="00D0328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496AE4" w:rsidRDefault="00D0328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воспитательного потенциала ключевых мероприятий детского лагеря </w:t>
      </w:r>
      <w:r>
        <w:rPr>
          <w:color w:val="000000"/>
          <w:sz w:val="28"/>
          <w:szCs w:val="28"/>
        </w:rPr>
        <w:t>предусматривает:</w:t>
      </w:r>
    </w:p>
    <w:p w:rsidR="00496AE4" w:rsidRDefault="00D0328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Торжественное открытие и закрытие смены (программы);</w:t>
      </w:r>
    </w:p>
    <w:p w:rsidR="00496AE4" w:rsidRDefault="00D0328B">
      <w:pPr>
        <w:spacing w:line="360" w:lineRule="auto"/>
        <w:ind w:firstLine="851"/>
        <w:jc w:val="both"/>
        <w:rPr>
          <w:rFonts w:eastAsia="Times New Roman" w:cs="Times New Roman"/>
          <w:i/>
          <w:color w:val="000000"/>
          <w:sz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 xml:space="preserve">перечню основных государственных и народных праздников, памятных дат. </w:t>
      </w:r>
    </w:p>
    <w:p w:rsidR="00496AE4" w:rsidRDefault="00D0328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Торжественная церемония подъема Государ</w:t>
      </w:r>
      <w:r>
        <w:rPr>
          <w:color w:val="000000"/>
          <w:sz w:val="28"/>
          <w:szCs w:val="28"/>
        </w:rPr>
        <w:t>ственного флага Российской Федерации;</w:t>
      </w:r>
    </w:p>
    <w:p w:rsidR="00496AE4" w:rsidRDefault="00D0328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496AE4" w:rsidRDefault="00D0328B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</w:t>
      </w:r>
      <w:r>
        <w:rPr>
          <w:color w:val="000000"/>
          <w:sz w:val="28"/>
          <w:szCs w:val="28"/>
        </w:rPr>
        <w:t>онцерта для родителей и др.).</w:t>
      </w:r>
    </w:p>
    <w:p w:rsidR="00496AE4" w:rsidRDefault="00D0328B">
      <w:pPr>
        <w:spacing w:line="360" w:lineRule="auto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        - </w:t>
      </w:r>
      <w:r>
        <w:rPr>
          <w:iCs/>
          <w:color w:val="000000"/>
          <w:sz w:val="28"/>
          <w:szCs w:val="28"/>
        </w:rPr>
        <w:t>проведение Всероссийских и региональных мероприятий.</w:t>
      </w:r>
    </w:p>
    <w:p w:rsidR="00496AE4" w:rsidRDefault="00D0328B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Модуль «Отрядная работа. КТД»</w:t>
      </w:r>
    </w:p>
    <w:p w:rsidR="00496AE4" w:rsidRDefault="00D0328B">
      <w:pPr>
        <w:pStyle w:val="af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</w:t>
      </w:r>
      <w:r>
        <w:rPr>
          <w:sz w:val="28"/>
          <w:szCs w:val="28"/>
        </w:rPr>
        <w:t>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496AE4" w:rsidRDefault="00D0328B">
      <w:pPr>
        <w:pStyle w:val="af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</w:t>
      </w:r>
      <w:r>
        <w:rPr>
          <w:sz w:val="28"/>
          <w:szCs w:val="28"/>
        </w:rPr>
        <w:t>ного детского коллектива:</w:t>
      </w:r>
    </w:p>
    <w:p w:rsidR="00496AE4" w:rsidRDefault="00D0328B">
      <w:pPr>
        <w:pStyle w:val="af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Коллектив функционирует в течение короткого промежутка времени; максимальный период не превышает 21 дня.</w:t>
      </w:r>
    </w:p>
    <w:p w:rsidR="00496AE4" w:rsidRDefault="00D0328B">
      <w:pPr>
        <w:pStyle w:val="af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детей, которые не были знакомы ранее.</w:t>
      </w:r>
    </w:p>
    <w:p w:rsidR="00496AE4" w:rsidRDefault="00D0328B">
      <w:pPr>
        <w:pStyle w:val="af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Автономность существования: влияние внешних фак</w:t>
      </w:r>
      <w:r>
        <w:rPr>
          <w:sz w:val="28"/>
          <w:szCs w:val="28"/>
        </w:rPr>
        <w:t>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496AE4" w:rsidRDefault="00D0328B">
      <w:pPr>
        <w:pStyle w:val="af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деятельность.Участники коллектива вовлечены в совместную деятельность.</w:t>
      </w:r>
    </w:p>
    <w:p w:rsidR="00496AE4" w:rsidRDefault="00D0328B">
      <w:pPr>
        <w:pStyle w:val="af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Завершенн</w:t>
      </w:r>
      <w:r>
        <w:rPr>
          <w:sz w:val="28"/>
          <w:szCs w:val="28"/>
        </w:rPr>
        <w:t>ость развития: полный цикл: от формирования до завершения функционирования.</w:t>
      </w:r>
    </w:p>
    <w:p w:rsidR="00496AE4" w:rsidRDefault="00D0328B">
      <w:pPr>
        <w:pStyle w:val="aff4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496AE4" w:rsidRDefault="00D0328B">
      <w:pPr>
        <w:pStyle w:val="af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</w:t>
      </w:r>
      <w:r>
        <w:rPr>
          <w:sz w:val="28"/>
          <w:szCs w:val="28"/>
        </w:rPr>
        <w:t>о потенциала отрядной работы предусматривает:</w:t>
      </w:r>
    </w:p>
    <w:p w:rsidR="00496AE4" w:rsidRDefault="00D0328B">
      <w:pPr>
        <w:pStyle w:val="af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496AE4" w:rsidRDefault="00D0328B">
      <w:pPr>
        <w:pStyle w:val="af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</w:t>
      </w:r>
      <w:r>
        <w:rPr>
          <w:sz w:val="28"/>
          <w:szCs w:val="28"/>
        </w:rPr>
        <w:t>ное общение и поддержку детей в решении проблем, конфликтных ситуаций;</w:t>
      </w:r>
    </w:p>
    <w:p w:rsidR="00496AE4" w:rsidRDefault="00D0328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</w:t>
      </w:r>
      <w:r>
        <w:rPr>
          <w:sz w:val="28"/>
          <w:szCs w:val="28"/>
        </w:rPr>
        <w:t xml:space="preserve">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</w:t>
      </w:r>
      <w:r>
        <w:rPr>
          <w:sz w:val="28"/>
          <w:szCs w:val="28"/>
        </w:rPr>
        <w:t xml:space="preserve"> и редакторов, ведущих, декораторов и т.д.;</w:t>
      </w:r>
    </w:p>
    <w:p w:rsidR="00496AE4" w:rsidRDefault="00D0328B">
      <w:pPr>
        <w:pStyle w:val="aff4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</w:t>
      </w:r>
      <w:r>
        <w:rPr>
          <w:sz w:val="28"/>
          <w:szCs w:val="28"/>
        </w:rPr>
        <w:t>периодов развития временного детского коллектива – этапов развития межличностных отношений;</w:t>
      </w:r>
    </w:p>
    <w:p w:rsidR="00496AE4" w:rsidRDefault="00D0328B">
      <w:pPr>
        <w:pStyle w:val="af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</w:t>
      </w:r>
      <w:r>
        <w:rPr>
          <w:sz w:val="28"/>
          <w:szCs w:val="28"/>
        </w:rPr>
        <w:t>ебований;</w:t>
      </w:r>
    </w:p>
    <w:p w:rsidR="00496AE4" w:rsidRDefault="00D0328B">
      <w:pPr>
        <w:pStyle w:val="aff4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496AE4" w:rsidRDefault="00D0328B">
      <w:pPr>
        <w:pStyle w:val="aff4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</w:t>
      </w:r>
      <w:r>
        <w:rPr>
          <w:sz w:val="28"/>
          <w:szCs w:val="28"/>
        </w:rPr>
        <w:t>есов, склонностей, ценностных ориентаций, выявление лидеров, аутсайдеров через наблюдение, игры, анкеты;</w:t>
      </w:r>
    </w:p>
    <w:p w:rsidR="00496AE4" w:rsidRDefault="00D0328B">
      <w:pPr>
        <w:pStyle w:val="aff4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496AE4" w:rsidRDefault="00D0328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поддержка детских инициатив и детского </w:t>
      </w:r>
      <w:r>
        <w:rPr>
          <w:sz w:val="28"/>
          <w:szCs w:val="28"/>
        </w:rPr>
        <w:t>самоуправления;</w:t>
      </w:r>
    </w:p>
    <w:p w:rsidR="00496AE4" w:rsidRDefault="00D0328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496AE4" w:rsidRDefault="00D0328B">
      <w:pPr>
        <w:tabs>
          <w:tab w:val="left" w:pos="851"/>
        </w:tabs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</w:rPr>
        <w:t>- огонек (отрядная «свеча»)</w:t>
      </w:r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огонек знакомства, огонек оргпериода, огонек – анализ дня, огонек прощания, тематический огонек.</w:t>
      </w:r>
      <w:r>
        <w:rPr>
          <w:color w:val="000000"/>
          <w:sz w:val="28"/>
          <w:szCs w:val="28"/>
        </w:rPr>
        <w:t xml:space="preserve"> Специфическая</w:t>
      </w:r>
      <w:r>
        <w:rPr>
          <w:color w:val="000000"/>
          <w:sz w:val="28"/>
          <w:szCs w:val="28"/>
        </w:rPr>
        <w:t xml:space="preserve">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</w:p>
    <w:p w:rsidR="00496AE4" w:rsidRDefault="00D0328B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КТД</w:t>
      </w:r>
      <w:r>
        <w:rPr>
          <w:sz w:val="28"/>
          <w:szCs w:val="28"/>
        </w:rPr>
        <w:t xml:space="preserve"> как осо</w:t>
      </w:r>
      <w:r>
        <w:rPr>
          <w:sz w:val="28"/>
          <w:szCs w:val="28"/>
        </w:rPr>
        <w:t>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</w:t>
      </w:r>
      <w:r>
        <w:rPr>
          <w:sz w:val="28"/>
          <w:szCs w:val="28"/>
        </w:rPr>
        <w:t>, предполагающая участие каждого члена коллектива во всех этапах организации деятельности от планирования до анализа.</w:t>
      </w:r>
    </w:p>
    <w:p w:rsidR="00496AE4" w:rsidRDefault="00D0328B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</w:rPr>
      </w:pPr>
      <w:r>
        <w:rPr>
          <w:sz w:val="28"/>
          <w:szCs w:val="28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</w:t>
      </w:r>
      <w:r>
        <w:rPr>
          <w:sz w:val="28"/>
          <w:szCs w:val="28"/>
        </w:rPr>
        <w:t xml:space="preserve">лучение новых навыков и умений, при которой вожатые действуют как старшие помощники и наставники детей. </w:t>
      </w:r>
      <w:r>
        <w:rPr>
          <w:rFonts w:eastAsia="Times New Roman" w:cs="Times New Roman"/>
          <w:color w:val="000000"/>
          <w:sz w:val="28"/>
        </w:rPr>
        <w:t>КТД могут быть отрядными и общелагерными.</w:t>
      </w:r>
    </w:p>
    <w:p w:rsidR="00496AE4" w:rsidRDefault="00D0328B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</w:t>
      </w:r>
      <w:r>
        <w:rPr>
          <w:sz w:val="28"/>
          <w:szCs w:val="28"/>
        </w:rPr>
        <w:t>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496AE4" w:rsidRDefault="00496AE4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496AE4" w:rsidRDefault="00496AE4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496AE4" w:rsidRDefault="00496AE4">
      <w:pPr>
        <w:tabs>
          <w:tab w:val="left" w:pos="851"/>
        </w:tabs>
        <w:spacing w:line="360" w:lineRule="auto"/>
        <w:rPr>
          <w:sz w:val="28"/>
          <w:szCs w:val="28"/>
        </w:rPr>
      </w:pPr>
    </w:p>
    <w:p w:rsidR="00496AE4" w:rsidRDefault="00D0328B">
      <w:pPr>
        <w:tabs>
          <w:tab w:val="left" w:pos="851"/>
        </w:tabs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2.3. Модуль «Самоуправление»</w:t>
      </w:r>
    </w:p>
    <w:p w:rsidR="00496AE4" w:rsidRDefault="00D0328B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Реализация воспитательного потенциала системы детского самоуправления направлена н</w:t>
      </w:r>
      <w:r>
        <w:rPr>
          <w:rFonts w:eastAsia="Times New Roman" w:cs="Times New Roman"/>
          <w:color w:val="000000"/>
          <w:sz w:val="28"/>
        </w:rPr>
        <w:t xml:space="preserve">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>развитие коммуникативной культуры детей, инициативности и ответственности</w:t>
      </w:r>
      <w:r>
        <w:rPr>
          <w:sz w:val="28"/>
          <w:szCs w:val="28"/>
        </w:rPr>
        <w:t xml:space="preserve">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496AE4" w:rsidRDefault="00D0328B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496AE4" w:rsidRDefault="00D0328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детского лагеря:</w:t>
      </w:r>
      <w:r>
        <w:rPr>
          <w:sz w:val="28"/>
          <w:szCs w:val="28"/>
        </w:rPr>
        <w:t xml:space="preserve"> самоуправление в детском лагере может складываться из </w:t>
      </w:r>
      <w:r>
        <w:rPr>
          <w:sz w:val="28"/>
          <w:szCs w:val="28"/>
        </w:rPr>
        <w:t>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</w:t>
      </w:r>
      <w:r>
        <w:rPr>
          <w:sz w:val="28"/>
          <w:szCs w:val="28"/>
        </w:rPr>
        <w:t>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</w:t>
      </w:r>
      <w:r>
        <w:rPr>
          <w:sz w:val="28"/>
          <w:szCs w:val="28"/>
        </w:rPr>
        <w:t xml:space="preserve"> их работа.</w:t>
      </w:r>
    </w:p>
    <w:p w:rsidR="00496AE4" w:rsidRDefault="00D0328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отряда</w:t>
      </w:r>
      <w:r>
        <w:rPr>
          <w:b/>
          <w:b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через </w:t>
      </w:r>
      <w:r>
        <w:rPr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культоргов и др.), представляющих интересы отряда в общих делах детского лагеря, при взаимодействии с администрацией детск</w:t>
      </w:r>
      <w:r>
        <w:rPr>
          <w:sz w:val="28"/>
          <w:szCs w:val="28"/>
        </w:rPr>
        <w:t>ого лагеря.</w:t>
      </w:r>
    </w:p>
    <w:p w:rsidR="00496AE4" w:rsidRDefault="00D0328B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496AE4" w:rsidRDefault="00496AE4">
      <w:pPr>
        <w:spacing w:line="360" w:lineRule="auto"/>
        <w:ind w:firstLine="520"/>
      </w:pPr>
    </w:p>
    <w:p w:rsidR="00496AE4" w:rsidRDefault="00D0328B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2.4. Модуль «Дополнительное образование»</w:t>
      </w:r>
    </w:p>
    <w:p w:rsidR="00496AE4" w:rsidRDefault="00D0328B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Дополнительное образование детей в детском лагере является </w:t>
      </w:r>
      <w:r>
        <w:rPr>
          <w:rStyle w:val="CharAttribute511"/>
          <w:rFonts w:eastAsia="№Е" w:cs="Times New Roman"/>
          <w:szCs w:val="28"/>
        </w:rPr>
        <w:t>одним из основных видов деятельности и реализуется через:</w:t>
      </w:r>
    </w:p>
    <w:p w:rsidR="00496AE4" w:rsidRDefault="00D0328B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:rsidR="00496AE4" w:rsidRDefault="00D0328B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lastRenderedPageBreak/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496AE4" w:rsidRDefault="00D032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 xml:space="preserve">В </w:t>
      </w:r>
      <w:r>
        <w:rPr>
          <w:rStyle w:val="CharAttribute511"/>
          <w:rFonts w:eastAsia="№Е" w:cs="Times New Roman"/>
          <w:szCs w:val="28"/>
        </w:rPr>
        <w:t>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496AE4" w:rsidRDefault="00D0328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496AE4" w:rsidRDefault="00D0328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</w:t>
      </w:r>
      <w:r>
        <w:rPr>
          <w:rFonts w:cs="Times New Roman"/>
          <w:sz w:val="28"/>
          <w:szCs w:val="28"/>
        </w:rPr>
        <w:t>аний, умений, навыков в привлекательной, отличной от учебной деятельности, форме;</w:t>
      </w:r>
    </w:p>
    <w:p w:rsidR="00496AE4" w:rsidRDefault="00D0328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:rsidR="00496AE4" w:rsidRDefault="00D0328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</w:t>
      </w:r>
      <w:r>
        <w:rPr>
          <w:rFonts w:cs="Times New Roman"/>
          <w:sz w:val="28"/>
          <w:szCs w:val="28"/>
        </w:rPr>
        <w:t xml:space="preserve">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96AE4" w:rsidRDefault="00D0328B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496AE4" w:rsidRDefault="00496AE4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496AE4" w:rsidRDefault="00D0328B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2.5. Модуль «Здоров</w:t>
      </w:r>
      <w:r>
        <w:rPr>
          <w:rFonts w:eastAsia="Arial" w:cs="Times New Roman"/>
          <w:b/>
          <w:sz w:val="28"/>
          <w:szCs w:val="28"/>
          <w:shd w:val="clear" w:color="auto" w:fill="FBFBFB"/>
        </w:rPr>
        <w:t>ый образ жизни»</w:t>
      </w:r>
    </w:p>
    <w:p w:rsidR="00496AE4" w:rsidRDefault="00D032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способов его укрепления и т.п.</w:t>
      </w:r>
    </w:p>
    <w:p w:rsidR="00496AE4" w:rsidRDefault="00D032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</w:t>
      </w:r>
      <w:r>
        <w:rPr>
          <w:rFonts w:eastAsia="Arial" w:cs="Times New Roman"/>
          <w:sz w:val="28"/>
          <w:szCs w:val="28"/>
          <w:shd w:val="clear" w:color="auto" w:fill="FBFBFB"/>
        </w:rPr>
        <w:t>гих повреждений.</w:t>
      </w:r>
    </w:p>
    <w:p w:rsidR="00496AE4" w:rsidRDefault="00D032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496AE4" w:rsidRDefault="00D032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</w:t>
      </w:r>
      <w:r>
        <w:rPr>
          <w:rFonts w:eastAsia="Arial" w:cs="Times New Roman"/>
          <w:sz w:val="28"/>
          <w:szCs w:val="28"/>
          <w:shd w:val="clear" w:color="auto" w:fill="FBFBFB"/>
        </w:rPr>
        <w:t>ные часы;</w:t>
      </w:r>
    </w:p>
    <w:p w:rsidR="00496AE4" w:rsidRDefault="00D032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:rsidR="00496AE4" w:rsidRDefault="00D032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96AE4" w:rsidRDefault="00D032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встречи с известными (интересными) людь</w:t>
      </w:r>
      <w:r>
        <w:rPr>
          <w:rFonts w:eastAsia="Arial" w:cs="Times New Roman"/>
          <w:sz w:val="28"/>
          <w:szCs w:val="28"/>
          <w:shd w:val="clear" w:color="auto" w:fill="FBFBFB"/>
        </w:rPr>
        <w:t>ми - общественными деятелями, деятелями спорта, культуры и искусства и др.</w:t>
      </w:r>
    </w:p>
    <w:p w:rsidR="00496AE4" w:rsidRDefault="00496AE4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496AE4" w:rsidRDefault="00D0328B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2.6. Модуль «Организация предметно-эстетической среды»</w:t>
      </w:r>
    </w:p>
    <w:p w:rsidR="00496AE4" w:rsidRDefault="00D0328B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</w:t>
      </w:r>
      <w:r>
        <w:rPr>
          <w:rFonts w:eastAsia="Arial" w:cs="Times New Roman"/>
          <w:sz w:val="28"/>
          <w:szCs w:val="28"/>
          <w:shd w:val="clear" w:color="auto" w:fill="FBFBFB"/>
        </w:rPr>
        <w:t>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496AE4" w:rsidRDefault="00D0328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предметно-эстетической сре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ды предусматривает: </w:t>
      </w:r>
    </w:p>
    <w:p w:rsidR="00496AE4" w:rsidRDefault="00D0328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496AE4" w:rsidRDefault="00D0328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озеленение территории детского лагеря, разбивка клумб, аллей, оборудова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496AE4" w:rsidRDefault="00D0328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</w:t>
      </w:r>
      <w:r>
        <w:rPr>
          <w:rFonts w:eastAsia="Arial" w:cs="Times New Roman"/>
          <w:sz w:val="28"/>
          <w:szCs w:val="28"/>
          <w:shd w:val="clear" w:color="auto" w:fill="FBFBFB"/>
        </w:rPr>
        <w:t>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</w:t>
      </w:r>
      <w:r>
        <w:rPr>
          <w:rFonts w:eastAsia="Arial" w:cs="Times New Roman"/>
          <w:sz w:val="28"/>
          <w:szCs w:val="28"/>
          <w:shd w:val="clear" w:color="auto" w:fill="FBFBFB"/>
        </w:rPr>
        <w:t>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496AE4" w:rsidRDefault="00D0328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</w:t>
      </w:r>
      <w:r>
        <w:rPr>
          <w:rFonts w:eastAsia="Arial" w:cs="Times New Roman"/>
          <w:sz w:val="28"/>
          <w:szCs w:val="28"/>
          <w:shd w:val="clear" w:color="auto" w:fill="FBFBFB"/>
        </w:rPr>
        <w:t>ных дел и т.п.);</w:t>
      </w:r>
    </w:p>
    <w:p w:rsidR="00496AE4" w:rsidRDefault="00D0328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:rsidR="00496AE4" w:rsidRDefault="00D0328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496AE4" w:rsidRDefault="00D0328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- регулярная </w:t>
      </w:r>
      <w:r>
        <w:rPr>
          <w:rFonts w:eastAsia="Arial" w:cs="Times New Roman"/>
          <w:sz w:val="28"/>
          <w:szCs w:val="28"/>
          <w:shd w:val="clear" w:color="auto" w:fill="FBFBFB"/>
        </w:rPr>
        <w:t>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496AE4" w:rsidRDefault="00D0328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акцентиров</w:t>
      </w:r>
      <w:r>
        <w:rPr>
          <w:rFonts w:eastAsia="Arial" w:cs="Times New Roman"/>
          <w:sz w:val="28"/>
          <w:szCs w:val="28"/>
          <w:shd w:val="clear" w:color="auto" w:fill="FBFBFB"/>
        </w:rPr>
        <w:t>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496AE4" w:rsidRDefault="00D0328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звуковое пространство детском лагере – работа детского радио, аудио сообщен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496AE4" w:rsidRDefault="00D0328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</w:t>
      </w:r>
      <w:r>
        <w:rPr>
          <w:rFonts w:eastAsia="Arial" w:cs="Times New Roman"/>
          <w:sz w:val="28"/>
          <w:szCs w:val="28"/>
          <w:shd w:val="clear" w:color="auto" w:fill="FBFBFB"/>
        </w:rPr>
        <w:t>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496AE4" w:rsidRDefault="00D0328B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</w:t>
      </w:r>
      <w:r>
        <w:rPr>
          <w:rFonts w:eastAsia="Arial" w:cs="Times New Roman"/>
          <w:sz w:val="28"/>
          <w:szCs w:val="28"/>
          <w:shd w:val="clear" w:color="auto" w:fill="FBFBFB"/>
        </w:rPr>
        <w:t>аботами друг друга, фотоотчетов об интересных событиях детском лагере.</w:t>
      </w:r>
    </w:p>
    <w:p w:rsidR="00496AE4" w:rsidRDefault="00496AE4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:rsidR="00496AE4" w:rsidRDefault="00D0328B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2.7. Модуль «Профилактика и безопасность»</w:t>
      </w:r>
    </w:p>
    <w:p w:rsidR="00496AE4" w:rsidRDefault="00D0328B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496AE4" w:rsidRDefault="00D032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профилактической деятельности в целях формирования и поддержки безопасной и </w:t>
      </w:r>
      <w:r>
        <w:rPr>
          <w:rFonts w:eastAsia="Arial" w:cs="Times New Roman"/>
          <w:sz w:val="28"/>
          <w:szCs w:val="28"/>
          <w:shd w:val="clear" w:color="auto" w:fill="FBFBFB"/>
        </w:rPr>
        <w:t>комфортной среды в детском лагере предусматривает:</w:t>
      </w:r>
    </w:p>
    <w:p w:rsidR="00496AE4" w:rsidRDefault="00D032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:rsidR="00496AE4" w:rsidRDefault="00D032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:rsidR="00496AE4" w:rsidRDefault="00D032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</w:t>
      </w:r>
      <w:r>
        <w:rPr>
          <w:rFonts w:eastAsia="Arial" w:cs="Times New Roman"/>
          <w:sz w:val="28"/>
          <w:szCs w:val="28"/>
          <w:shd w:val="clear" w:color="auto" w:fill="FBFBFB"/>
        </w:rPr>
        <w:t>ой профилактической среды обеспечения безопасности жизнедеятельности как условия успешной воспитательной деятельности;</w:t>
      </w:r>
    </w:p>
    <w:p w:rsidR="00496AE4" w:rsidRDefault="00D032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разработку и реализацию разных форм профилактических воспитательных мероприятий: антиалкогольные, против курения, безопасность в цифров</w:t>
      </w:r>
      <w:r>
        <w:rPr>
          <w:rFonts w:eastAsia="Arial" w:cs="Times New Roman"/>
          <w:sz w:val="28"/>
          <w:szCs w:val="28"/>
          <w:shd w:val="clear" w:color="auto" w:fill="FBFBFB"/>
        </w:rPr>
        <w:t>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</w:t>
      </w:r>
      <w:r>
        <w:rPr>
          <w:rFonts w:eastAsia="Arial" w:cs="Times New Roman"/>
          <w:sz w:val="28"/>
          <w:szCs w:val="28"/>
          <w:shd w:val="clear" w:color="auto" w:fill="FBFBFB"/>
        </w:rPr>
        <w:t>ская безопасность и т.д.;</w:t>
      </w:r>
    </w:p>
    <w:p w:rsidR="00496AE4" w:rsidRDefault="00D032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496AE4" w:rsidRDefault="00D032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поддержку инициатив детей,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любовь, творчество, деятельность (в том числе профессиональная, религиозно-духовная, благотворительная, искусство и др.).</w:t>
      </w:r>
    </w:p>
    <w:p w:rsidR="00496AE4" w:rsidRDefault="00496AE4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496AE4" w:rsidRDefault="00D0328B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2.8. Модуль «Работа с вожатыми/воспитателями»</w:t>
      </w:r>
    </w:p>
    <w:p w:rsidR="00496AE4" w:rsidRDefault="00D032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Главными субъектами успешной и качественной работы с детьми в детском лагере являются </w:t>
      </w:r>
      <w:r>
        <w:rPr>
          <w:rFonts w:eastAsia="Arial" w:cs="Times New Roman"/>
          <w:sz w:val="28"/>
          <w:szCs w:val="28"/>
          <w:shd w:val="clear" w:color="auto" w:fill="FBFBFB"/>
        </w:rPr>
        <w:t>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</w:t>
      </w:r>
      <w:r>
        <w:rPr>
          <w:rFonts w:eastAsia="Arial" w:cs="Times New Roman"/>
          <w:sz w:val="28"/>
          <w:szCs w:val="28"/>
          <w:shd w:val="clear" w:color="auto" w:fill="FBFBFB"/>
        </w:rPr>
        <w:t>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496AE4" w:rsidRDefault="00496AE4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496AE4" w:rsidRDefault="00D0328B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:rsidR="00496AE4" w:rsidRDefault="00D0328B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</w:rPr>
        <w:t>2.9. Модуль «Работа с родителями»</w:t>
      </w:r>
    </w:p>
    <w:p w:rsidR="00496AE4" w:rsidRDefault="00D032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Работа</w:t>
      </w:r>
      <w:r>
        <w:rPr>
          <w:rFonts w:eastAsia="Arial" w:cs="Times New Roman"/>
          <w:sz w:val="28"/>
          <w:szCs w:val="28"/>
          <w:shd w:val="clear" w:color="auto" w:fill="FBFBFB"/>
        </w:rPr>
        <w:t xml:space="preserve"> с родителями или законными представителями осуществляется в рамках следующих видов и форм деятельности: </w:t>
      </w:r>
    </w:p>
    <w:p w:rsidR="00496AE4" w:rsidRDefault="00D032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На групповом уровне: </w:t>
      </w:r>
    </w:p>
    <w:p w:rsidR="00496AE4" w:rsidRDefault="00D032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lastRenderedPageBreak/>
        <w:t>- родительские гостиные, на которых обсуждаются вопросы возрастных особенностей детей, формы и способы доверительного взаимодейс</w:t>
      </w:r>
      <w:r>
        <w:rPr>
          <w:rFonts w:eastAsia="Arial" w:cs="Times New Roman"/>
          <w:sz w:val="28"/>
          <w:szCs w:val="28"/>
          <w:shd w:val="clear" w:color="auto" w:fill="FBFBFB"/>
        </w:rPr>
        <w:t>твия родителей с детьми, проводятся мастер-классы, семинары, круглые столы с приглашением специалистов;</w:t>
      </w:r>
    </w:p>
    <w:p w:rsidR="00496AE4" w:rsidRDefault="00D032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</w:t>
      </w:r>
      <w:r>
        <w:rPr>
          <w:rFonts w:eastAsia="Arial" w:cs="Times New Roman"/>
          <w:sz w:val="28"/>
          <w:szCs w:val="28"/>
          <w:shd w:val="clear" w:color="auto" w:fill="FBFBFB"/>
        </w:rPr>
        <w:t>о лагеря;</w:t>
      </w:r>
    </w:p>
    <w:p w:rsidR="00496AE4" w:rsidRDefault="00D032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творческий отчетный концерт для родителей;</w:t>
      </w:r>
    </w:p>
    <w:p w:rsidR="00496AE4" w:rsidRDefault="00D032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496AE4" w:rsidRDefault="00D032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На индивидуал</w:t>
      </w:r>
      <w:r>
        <w:rPr>
          <w:rFonts w:eastAsia="Arial" w:cs="Times New Roman"/>
          <w:sz w:val="28"/>
          <w:szCs w:val="28"/>
          <w:shd w:val="clear" w:color="auto" w:fill="FBFBFB"/>
        </w:rPr>
        <w:t>ьном уровне:</w:t>
      </w:r>
    </w:p>
    <w:p w:rsidR="00496AE4" w:rsidRDefault="00D032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496AE4" w:rsidRDefault="00D0328B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496AE4" w:rsidRDefault="00496AE4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496AE4" w:rsidRDefault="00D0328B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2.10. Модуль «Экскурсии и походы»</w:t>
      </w:r>
    </w:p>
    <w:p w:rsidR="00496AE4" w:rsidRDefault="00D0328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Организация для детей </w:t>
      </w:r>
      <w:r>
        <w:rPr>
          <w:rFonts w:cs="Times New Roman"/>
          <w:sz w:val="28"/>
          <w:szCs w:val="28"/>
        </w:rPr>
        <w:t>экскурсий, походов и реализация их воспитательного потенциала.</w:t>
      </w:r>
    </w:p>
    <w:p w:rsidR="00496AE4" w:rsidRDefault="00D0328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</w:t>
      </w:r>
      <w:r>
        <w:rPr>
          <w:rFonts w:cs="Times New Roman"/>
          <w:sz w:val="28"/>
          <w:szCs w:val="28"/>
        </w:rPr>
        <w:t>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</w:t>
      </w:r>
      <w:r>
        <w:rPr>
          <w:rFonts w:cs="Times New Roman"/>
          <w:sz w:val="28"/>
          <w:szCs w:val="28"/>
        </w:rPr>
        <w:t>, в музей, картинную галерею, технопарк и др.</w:t>
      </w:r>
    </w:p>
    <w:p w:rsidR="00496AE4" w:rsidRDefault="00D0328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496AE4" w:rsidRDefault="00496AE4">
      <w:pPr>
        <w:spacing w:line="360" w:lineRule="auto"/>
        <w:rPr>
          <w:b/>
          <w:bCs/>
          <w:iCs/>
          <w:sz w:val="28"/>
          <w:szCs w:val="28"/>
        </w:rPr>
      </w:pPr>
    </w:p>
    <w:p w:rsidR="00496AE4" w:rsidRDefault="00D0328B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2.11. Модуль «П</w:t>
      </w:r>
      <w:r>
        <w:rPr>
          <w:b/>
          <w:bCs/>
          <w:iCs/>
          <w:sz w:val="28"/>
          <w:szCs w:val="28"/>
        </w:rPr>
        <w:t>рофориентация»</w:t>
      </w:r>
    </w:p>
    <w:p w:rsidR="00496AE4" w:rsidRDefault="00D0328B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</w:t>
      </w:r>
      <w:r>
        <w:rPr>
          <w:rFonts w:cs="Times New Roman"/>
          <w:sz w:val="28"/>
          <w:szCs w:val="28"/>
        </w:rPr>
        <w:t>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</w:t>
      </w:r>
      <w:r>
        <w:rPr>
          <w:rFonts w:cs="Times New Roman"/>
          <w:sz w:val="28"/>
          <w:szCs w:val="28"/>
        </w:rPr>
        <w:t xml:space="preserve">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:rsidR="00496AE4" w:rsidRDefault="00D0328B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>циклы профориентационных часов общения, направленных н</w:t>
      </w:r>
      <w:r>
        <w:rPr>
          <w:rFonts w:eastAsia="Calibri" w:cs="Times New Roman"/>
          <w:sz w:val="28"/>
          <w:szCs w:val="28"/>
          <w:lang w:eastAsia="ko-KR"/>
        </w:rPr>
        <w:t>а подготовку ребенка к осознанному планированию и реализации своего профессионального будущего;</w:t>
      </w:r>
    </w:p>
    <w:p w:rsidR="00496AE4" w:rsidRDefault="00D0328B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</w:t>
      </w:r>
      <w:r>
        <w:rPr>
          <w:rFonts w:eastAsia="Calibri" w:cs="Times New Roman"/>
          <w:sz w:val="28"/>
          <w:szCs w:val="28"/>
          <w:lang w:eastAsia="ko-KR"/>
        </w:rPr>
        <w:t>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496AE4" w:rsidRDefault="00D0328B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экскурсии на предприятия и встречи с гостями: экспертами в области профориентации, представителям</w:t>
      </w:r>
      <w:r>
        <w:rPr>
          <w:rFonts w:eastAsia="Calibri" w:cs="Times New Roman"/>
          <w:sz w:val="28"/>
          <w:szCs w:val="28"/>
          <w:lang w:eastAsia="ko-KR"/>
        </w:rPr>
        <w:t>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496AE4" w:rsidRDefault="00D0328B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организация на базе детского лагеря профориентационных смен, в работе которых принимают участие эксперты в области</w:t>
      </w:r>
      <w:r>
        <w:rPr>
          <w:rFonts w:eastAsia="Calibri" w:cs="Times New Roman"/>
          <w:sz w:val="28"/>
          <w:szCs w:val="28"/>
          <w:lang w:eastAsia="ko-KR"/>
        </w:rPr>
        <w:t xml:space="preserve">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496AE4" w:rsidRDefault="00D0328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lastRenderedPageBreak/>
        <w:t xml:space="preserve">- </w:t>
      </w:r>
      <w:r>
        <w:rPr>
          <w:rFonts w:cs="Times New Roman"/>
          <w:sz w:val="28"/>
          <w:szCs w:val="28"/>
        </w:rPr>
        <w:t>участие в работе всероссийских профори</w:t>
      </w:r>
      <w:r>
        <w:rPr>
          <w:rFonts w:cs="Times New Roman"/>
          <w:sz w:val="28"/>
          <w:szCs w:val="28"/>
        </w:rPr>
        <w:t>ентационных проектов, созданных в сети интернет: просмотр лекций, решение учебно-тренировочных задач, участие вмастер классах, посещение открытых уроков.</w:t>
      </w:r>
    </w:p>
    <w:p w:rsidR="00496AE4" w:rsidRDefault="00496AE4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496AE4" w:rsidRDefault="00D0328B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2.12. Модуль «Детскоемедиапространство»</w:t>
      </w:r>
    </w:p>
    <w:p w:rsidR="00496AE4" w:rsidRDefault="00D0328B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>детского</w:t>
      </w:r>
      <w:r>
        <w:rPr>
          <w:rFonts w:cs="Times New Roman"/>
          <w:sz w:val="28"/>
          <w:szCs w:val="28"/>
          <w:shd w:val="clear" w:color="auto" w:fill="FFFFFF"/>
        </w:rPr>
        <w:t>медиапространства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</w:t>
      </w:r>
      <w:r>
        <w:rPr>
          <w:rFonts w:eastAsia="Times New Roman" w:cs="Times New Roman"/>
          <w:sz w:val="28"/>
          <w:szCs w:val="28"/>
        </w:rPr>
        <w:t xml:space="preserve">и детского лагеря; </w:t>
      </w:r>
    </w:p>
    <w:p w:rsidR="00496AE4" w:rsidRDefault="00D0328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496AE4" w:rsidRDefault="00D0328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детская интернет-группа, принимающая участие в поддер</w:t>
      </w:r>
      <w:r>
        <w:rPr>
          <w:rFonts w:cs="Times New Roman"/>
          <w:sz w:val="28"/>
          <w:szCs w:val="28"/>
        </w:rPr>
        <w:t>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</w:t>
      </w:r>
      <w:r>
        <w:rPr>
          <w:rFonts w:cs="Times New Roman"/>
          <w:sz w:val="28"/>
          <w:szCs w:val="28"/>
        </w:rPr>
        <w:t xml:space="preserve">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</w:p>
    <w:p w:rsidR="00496AE4" w:rsidRDefault="00D0328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детская киностудия, в рамках которой создаются ролики, клипы, осуществляется </w:t>
      </w:r>
      <w:r>
        <w:rPr>
          <w:rFonts w:cs="Times New Roman"/>
          <w:sz w:val="28"/>
          <w:szCs w:val="28"/>
        </w:rPr>
        <w:t>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496AE4" w:rsidRDefault="00D0328B">
      <w:pPr>
        <w:spacing w:line="360" w:lineRule="auto"/>
        <w:ind w:firstLine="850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 xml:space="preserve">- </w:t>
      </w:r>
      <w:r>
        <w:rPr>
          <w:rFonts w:eastAsia="Times New Roman" w:cs="Times New Roman"/>
          <w:sz w:val="28"/>
          <w:szCs w:val="28"/>
        </w:rPr>
        <w:t xml:space="preserve">участие детей в региональных или всероссийских конкурсах </w:t>
      </w:r>
      <w:r>
        <w:rPr>
          <w:rFonts w:cs="Times New Roman"/>
          <w:sz w:val="28"/>
          <w:szCs w:val="28"/>
          <w:shd w:val="clear" w:color="auto" w:fill="FFFFFF"/>
        </w:rPr>
        <w:t>детских медиа.</w:t>
      </w:r>
    </w:p>
    <w:p w:rsidR="00496AE4" w:rsidRDefault="00D0328B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2.13. Модуль </w:t>
      </w:r>
      <w:r>
        <w:rPr>
          <w:b/>
          <w:sz w:val="28"/>
          <w:szCs w:val="28"/>
        </w:rPr>
        <w:t>«Цифровая среда</w:t>
      </w:r>
      <w:r>
        <w:rPr>
          <w:b/>
          <w:sz w:val="28"/>
          <w:szCs w:val="28"/>
        </w:rPr>
        <w:t xml:space="preserve"> воспитания»</w:t>
      </w:r>
    </w:p>
    <w:p w:rsidR="00496AE4" w:rsidRDefault="00D0328B">
      <w:pPr>
        <w:pStyle w:val="aff7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496AE4" w:rsidRDefault="00D0328B">
      <w:pPr>
        <w:pStyle w:val="aff7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совокупность условий для реализации воспитательной деятельности с применением дистанционных технологий,</w:t>
      </w:r>
      <w:r>
        <w:rPr>
          <w:rFonts w:ascii="Times New Roman" w:hAnsi="Times New Roman"/>
          <w:sz w:val="28"/>
          <w:szCs w:val="28"/>
          <w:lang w:val="ru-RU"/>
        </w:rPr>
        <w:t xml:space="preserve">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условиях сохранения рисков распространения COVID-19. </w:t>
      </w:r>
    </w:p>
    <w:p w:rsidR="00496AE4" w:rsidRDefault="00D0328B">
      <w:pPr>
        <w:pStyle w:val="aff7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496AE4" w:rsidRDefault="00D0328B">
      <w:pPr>
        <w:pStyle w:val="aff7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телемосты,</w:t>
      </w:r>
      <w:r>
        <w:rPr>
          <w:rFonts w:ascii="Times New Roman" w:hAnsi="Times New Roman"/>
          <w:sz w:val="28"/>
          <w:szCs w:val="28"/>
          <w:lang w:val="ru-RU"/>
        </w:rPr>
        <w:t xml:space="preserve"> онлайн-встречи, видеоконференции и т.п.;</w:t>
      </w:r>
    </w:p>
    <w:p w:rsidR="00496AE4" w:rsidRDefault="00D0328B">
      <w:pPr>
        <w:pStyle w:val="aff7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496AE4" w:rsidRDefault="00D0328B">
      <w:pPr>
        <w:pStyle w:val="aff7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онлайн-мероприятия в официальных группах детского лагеря в социальных сетях;</w:t>
      </w:r>
    </w:p>
    <w:p w:rsidR="00496AE4" w:rsidRDefault="00D0328B">
      <w:pPr>
        <w:pStyle w:val="aff7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496AE4" w:rsidRDefault="00496AE4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496AE4" w:rsidRDefault="00D0328B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2.14. Модуль «Социальное партнерство»</w:t>
      </w:r>
    </w:p>
    <w:p w:rsidR="00496AE4" w:rsidRDefault="00D0328B">
      <w:pPr>
        <w:widowControl w:val="0"/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>общес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496AE4" w:rsidRDefault="00D0328B">
      <w:pPr>
        <w:widowControl w:val="0"/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</w:t>
      </w:r>
      <w:r>
        <w:rPr>
          <w:rFonts w:eastAsia="Times New Roman" w:cs="Times New Roman"/>
          <w:sz w:val="28"/>
          <w:szCs w:val="28"/>
          <w:lang w:eastAsia="ko-KR" w:bidi="ar-SA"/>
        </w:rPr>
        <w:t>нциала социального партнерства предусматривает:</w:t>
      </w:r>
    </w:p>
    <w:p w:rsidR="00496AE4" w:rsidRDefault="00D0328B">
      <w:pPr>
        <w:widowControl w:val="0"/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</w:t>
      </w:r>
      <w:r>
        <w:rPr>
          <w:rFonts w:eastAsia="Times New Roman" w:cs="Times New Roman"/>
          <w:sz w:val="28"/>
          <w:szCs w:val="28"/>
          <w:lang w:eastAsia="ko-KR" w:bidi="ar-SA"/>
        </w:rPr>
        <w:t>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496AE4" w:rsidRDefault="00D0328B">
      <w:pPr>
        <w:widowControl w:val="0"/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</w:t>
      </w:r>
      <w:r>
        <w:rPr>
          <w:rFonts w:eastAsia="Times New Roman" w:cs="Times New Roman"/>
          <w:sz w:val="28"/>
          <w:szCs w:val="28"/>
          <w:lang w:eastAsia="ko-KR" w:bidi="ar-SA"/>
        </w:rPr>
        <w:t>ости при соблюдении требований законодательства Российской Федерации;</w:t>
      </w:r>
    </w:p>
    <w:p w:rsidR="00496AE4" w:rsidRDefault="00D0328B">
      <w:pPr>
        <w:widowControl w:val="0"/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 xml:space="preserve">- социальные проекты, совместно разрабатываемые и реализуемые детьми, </w:t>
      </w:r>
      <w:r>
        <w:rPr>
          <w:rFonts w:eastAsia="Times New Roman" w:cs="Times New Roman"/>
          <w:sz w:val="28"/>
          <w:szCs w:val="28"/>
          <w:lang w:eastAsia="ko-KR" w:bidi="ar-SA"/>
        </w:rPr>
        <w:lastRenderedPageBreak/>
        <w:t>педагогами с организациями-партнерами благотворительной, экологической, патриотической, трудовой и т.д. направленнос</w:t>
      </w:r>
      <w:r>
        <w:rPr>
          <w:rFonts w:eastAsia="Times New Roman" w:cs="Times New Roman"/>
          <w:sz w:val="28"/>
          <w:szCs w:val="28"/>
          <w:lang w:eastAsia="ko-KR" w:bidi="ar-SA"/>
        </w:rPr>
        <w:t>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496AE4" w:rsidRDefault="00496AE4">
      <w:pPr>
        <w:pStyle w:val="aff7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496AE4" w:rsidRDefault="00D0328B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br w:type="page"/>
      </w:r>
    </w:p>
    <w:p w:rsidR="00496AE4" w:rsidRDefault="00D0328B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496AE4" w:rsidRDefault="00496AE4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496AE4" w:rsidRDefault="00D0328B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</w:t>
      </w:r>
      <w:r>
        <w:rPr>
          <w:rFonts w:eastAsia="Times New Roman" w:cs="Times New Roman"/>
          <w:color w:val="000000"/>
          <w:sz w:val="28"/>
        </w:rPr>
        <w:t xml:space="preserve">о воспроизводить наиболее ценные воспитательно значимые виды совместной деятельности. 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</w:t>
      </w:r>
      <w:r>
        <w:rPr>
          <w:rFonts w:eastAsia="Times New Roman" w:cs="Times New Roman"/>
          <w:color w:val="000000"/>
          <w:sz w:val="28"/>
        </w:rPr>
        <w:t>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</w:t>
      </w:r>
      <w:r>
        <w:rPr>
          <w:rFonts w:eastAsia="Times New Roman" w:cs="Times New Roman"/>
          <w:color w:val="000000"/>
          <w:sz w:val="28"/>
        </w:rPr>
        <w:t>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Воспитательный потенциал детского лагеря обладает рядом преимуществ по сравнению с другими образ</w:t>
      </w:r>
      <w:r>
        <w:rPr>
          <w:rFonts w:eastAsia="Times New Roman" w:cs="Times New Roman"/>
          <w:color w:val="000000"/>
          <w:sz w:val="28"/>
        </w:rPr>
        <w:t>овательными организациями: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творческий характер деятельности; 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</w:t>
      </w:r>
      <w:r>
        <w:rPr>
          <w:rFonts w:eastAsia="Times New Roman" w:cs="Times New Roman"/>
          <w:color w:val="000000"/>
          <w:sz w:val="28"/>
        </w:rPr>
        <w:t xml:space="preserve"> многопрофильность; 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</w:t>
      </w:r>
      <w:r>
        <w:rPr>
          <w:rFonts w:eastAsia="Times New Roman" w:cs="Times New Roman"/>
          <w:color w:val="000000"/>
          <w:sz w:val="28"/>
        </w:rPr>
        <w:t>ровня развития, где наиболее успешно проходит самоактуализация личности.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</w:t>
      </w:r>
      <w:r>
        <w:rPr>
          <w:rFonts w:eastAsia="Times New Roman" w:cs="Times New Roman"/>
          <w:color w:val="000000"/>
          <w:sz w:val="28"/>
        </w:rPr>
        <w:lastRenderedPageBreak/>
        <w:t>детского объединения – социал</w:t>
      </w:r>
      <w:r>
        <w:rPr>
          <w:rFonts w:eastAsia="Times New Roman" w:cs="Times New Roman"/>
          <w:color w:val="000000"/>
          <w:sz w:val="28"/>
        </w:rPr>
        <w:t xml:space="preserve">ьной микросреды, в которой протекает жизнедеятельность детей в условиях детского лагеря. 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Основные характеристики уклада детского лагеря 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основные вехи истории детского лагеря, включенность в историко-культурный контекст территории, «миссия» детского лаг</w:t>
      </w:r>
      <w:r>
        <w:rPr>
          <w:rFonts w:eastAsia="Times New Roman" w:cs="Times New Roman"/>
          <w:color w:val="000000"/>
          <w:sz w:val="28"/>
        </w:rPr>
        <w:t>еря в самосознании ее педагогического коллектива;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организационно-правовая форма, направленност</w:t>
      </w:r>
      <w:r>
        <w:rPr>
          <w:rFonts w:eastAsia="Times New Roman" w:cs="Times New Roman"/>
          <w:color w:val="000000"/>
          <w:sz w:val="28"/>
        </w:rPr>
        <w:t>ь детского лагеря, образовательных программ (смен), режим деятельности (</w:t>
      </w:r>
      <w:r>
        <w:rPr>
          <w:rFonts w:eastAsia="Times New Roman" w:cs="Times New Roman"/>
          <w:color w:val="000000"/>
          <w:sz w:val="28"/>
          <w:highlight w:val="white"/>
        </w:rPr>
        <w:t>сезонного или круглогодичного действия, круглосуточное или дневное пребывание)</w:t>
      </w:r>
      <w:r>
        <w:rPr>
          <w:rFonts w:eastAsia="Times New Roman" w:cs="Times New Roman"/>
          <w:color w:val="000000"/>
          <w:sz w:val="28"/>
        </w:rPr>
        <w:t>;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наличие социальных партнеров;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особенности детского лагеря, определяющие «уникальность» лагеря;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нал</w:t>
      </w:r>
      <w:r>
        <w:rPr>
          <w:rFonts w:eastAsia="Times New Roman" w:cs="Times New Roman"/>
          <w:color w:val="000000"/>
          <w:sz w:val="28"/>
        </w:rPr>
        <w:t xml:space="preserve">ичие существенных проблемных зон, дефицитов, препятствий в воспитательной деятельности и решения этих проблем;  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- кадровое обеспечение воспитательной деятельности. </w:t>
      </w:r>
    </w:p>
    <w:p w:rsidR="00496AE4" w:rsidRDefault="00496AE4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496AE4" w:rsidRDefault="00D0328B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496AE4" w:rsidRDefault="00D0328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</w:t>
      </w:r>
      <w:r>
        <w:rPr>
          <w:rFonts w:eastAsia="Times New Roman" w:cs="Times New Roman"/>
          <w:color w:val="000000"/>
          <w:sz w:val="28"/>
        </w:rPr>
        <w:t>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496AE4" w:rsidRDefault="00D0328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</w:t>
      </w:r>
      <w:r>
        <w:rPr>
          <w:rFonts w:cs="Times New Roman"/>
          <w:sz w:val="28"/>
          <w:szCs w:val="28"/>
        </w:rPr>
        <w:t xml:space="preserve"> на основе которых осуществляется самоанализ воспитательной работы в детском лагере, являются:</w:t>
      </w:r>
    </w:p>
    <w:p w:rsidR="00496AE4" w:rsidRDefault="00D0328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</w:t>
      </w:r>
      <w:r>
        <w:rPr>
          <w:rFonts w:cs="Times New Roman"/>
          <w:sz w:val="28"/>
          <w:szCs w:val="28"/>
        </w:rPr>
        <w:t xml:space="preserve">зующим воспитательный процесс; </w:t>
      </w:r>
    </w:p>
    <w:p w:rsidR="00496AE4" w:rsidRDefault="00D0328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</w:t>
      </w:r>
      <w:r>
        <w:rPr>
          <w:rFonts w:cs="Times New Roman"/>
          <w:sz w:val="28"/>
          <w:szCs w:val="28"/>
        </w:rPr>
        <w:lastRenderedPageBreak/>
        <w:t>содержание и разнообразие деятельности, характер общения и отношени</w:t>
      </w:r>
      <w:r>
        <w:rPr>
          <w:rFonts w:cs="Times New Roman"/>
          <w:sz w:val="28"/>
          <w:szCs w:val="28"/>
        </w:rPr>
        <w:t xml:space="preserve">й между детьми и взрослыми;  </w:t>
      </w:r>
    </w:p>
    <w:p w:rsidR="00496AE4" w:rsidRDefault="00D0328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</w:t>
      </w:r>
      <w:r>
        <w:rPr>
          <w:rFonts w:cs="Times New Roman"/>
          <w:sz w:val="28"/>
          <w:szCs w:val="28"/>
        </w:rPr>
        <w:t>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 xml:space="preserve">Основные направления анализа воспитательного процесса 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Результаты воспитания, социализации и саморазвития детей. 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Главный инструмент – педагогическое наблюдение. Очень важно фиксировать </w:t>
      </w:r>
      <w:r>
        <w:rPr>
          <w:sz w:val="28"/>
          <w:szCs w:val="28"/>
        </w:rPr>
        <w:t>личностные изменения, в том числе в педагогическом дневнике.</w:t>
      </w:r>
    </w:p>
    <w:p w:rsidR="00496AE4" w:rsidRDefault="00D0328B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Важную роль играет </w:t>
      </w:r>
      <w:r>
        <w:rPr>
          <w:sz w:val="28"/>
          <w:szCs w:val="28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</w:t>
      </w:r>
      <w:r>
        <w:rPr>
          <w:rFonts w:eastAsia="Times New Roman" w:cs="Times New Roman"/>
          <w:color w:val="000000"/>
          <w:sz w:val="28"/>
        </w:rPr>
        <w:t xml:space="preserve"> Состоян</w:t>
      </w:r>
      <w:r>
        <w:rPr>
          <w:rFonts w:eastAsia="Times New Roman" w:cs="Times New Roman"/>
          <w:color w:val="000000"/>
          <w:sz w:val="28"/>
        </w:rPr>
        <w:t xml:space="preserve">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496AE4" w:rsidRDefault="00D0328B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</w:t>
      </w:r>
      <w:r>
        <w:rPr>
          <w:rFonts w:cs="Times New Roman"/>
          <w:iCs/>
          <w:sz w:val="28"/>
          <w:szCs w:val="28"/>
        </w:rPr>
        <w:t>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  <w:sz w:val="28"/>
        </w:rPr>
        <w:t xml:space="preserve">Внимание сосредотачивается на вопросах, связанных с качеством </w:t>
      </w:r>
    </w:p>
    <w:p w:rsidR="00496AE4" w:rsidRDefault="00D0328B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496AE4" w:rsidRDefault="00D0328B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</w:t>
      </w:r>
      <w:r>
        <w:rPr>
          <w:sz w:val="28"/>
          <w:szCs w:val="28"/>
        </w:rPr>
        <w:t>ений, экспертный анализ, фокус-группа, анализ документов и контекстный анализ;</w:t>
      </w:r>
    </w:p>
    <w:p w:rsidR="00496AE4" w:rsidRDefault="00D0328B">
      <w:pPr>
        <w:spacing w:line="360" w:lineRule="auto"/>
        <w:ind w:firstLine="850"/>
        <w:jc w:val="both"/>
      </w:pPr>
      <w:r>
        <w:rPr>
          <w:sz w:val="28"/>
          <w:szCs w:val="28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496AE4" w:rsidRDefault="00D0328B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предметом анализа, организуем</w:t>
      </w:r>
      <w:r>
        <w:rPr>
          <w:sz w:val="28"/>
          <w:szCs w:val="28"/>
        </w:rPr>
        <w:t>ого в детском лагере воспитательного процесса является воспитательная работа.</w:t>
      </w:r>
    </w:p>
    <w:p w:rsidR="00496AE4" w:rsidRDefault="00D0328B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Объектом анализа являются воспитательные мероприятия и результаты воспитательной работы.</w:t>
      </w:r>
    </w:p>
    <w:p w:rsidR="00496AE4" w:rsidRDefault="00D0328B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  <w:sectPr w:rsidR="00496AE4">
          <w:headerReference w:type="default" r:id="rId9"/>
          <w:pgSz w:w="11906" w:h="16838"/>
          <w:pgMar w:top="709" w:right="845" w:bottom="882" w:left="426" w:header="567" w:footer="0" w:gutter="0"/>
          <w:cols w:space="720"/>
          <w:formProt w:val="0"/>
          <w:titlePg/>
          <w:docGrid w:linePitch="360"/>
        </w:sect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496AE4" w:rsidRDefault="00D0328B">
      <w:pPr>
        <w:pStyle w:val="18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:rsidR="00496AE4" w:rsidRDefault="00496AE4">
      <w:pPr>
        <w:pStyle w:val="18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:rsidR="00496AE4" w:rsidRDefault="00D0328B">
      <w:pPr>
        <w:pStyle w:val="18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496AE4" w:rsidRDefault="00D0328B">
      <w:pPr>
        <w:pStyle w:val="18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ДЕТСКОГО </w:t>
      </w:r>
      <w:r>
        <w:rPr>
          <w:b/>
          <w:bCs/>
          <w:sz w:val="28"/>
          <w:szCs w:val="28"/>
        </w:rPr>
        <w:t>ЛАГЕРЯ</w:t>
      </w:r>
    </w:p>
    <w:p w:rsidR="00496AE4" w:rsidRDefault="00D0328B">
      <w:pPr>
        <w:pStyle w:val="18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МАРТ 2024 года</w:t>
      </w:r>
    </w:p>
    <w:p w:rsidR="00496AE4" w:rsidRDefault="00496AE4">
      <w:pPr>
        <w:pStyle w:val="18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496AE4" w:rsidRDefault="00D0328B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496AE4" w:rsidRDefault="00D0328B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</w:t>
      </w:r>
      <w:r>
        <w:rPr>
          <w:rFonts w:eastAsia="Times New Roman" w:cs="Times New Roman"/>
          <w:sz w:val="28"/>
          <w:szCs w:val="28"/>
          <w:lang w:eastAsia="ru-RU"/>
        </w:rPr>
        <w:t>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496AE4" w:rsidRDefault="00496AE4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2478"/>
        <w:gridCol w:w="1836"/>
        <w:gridCol w:w="5008"/>
      </w:tblGrid>
      <w:tr w:rsidR="00496AE4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AE4" w:rsidRDefault="00D0328B">
            <w:pPr>
              <w:spacing w:line="360" w:lineRule="auto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ДЕНЬ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AE4" w:rsidRDefault="00D0328B">
            <w:pPr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Тема дня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AE4" w:rsidRDefault="00D0328B">
            <w:pPr>
              <w:spacing w:line="36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  <w:p w:rsidR="00496AE4" w:rsidRDefault="00496AE4">
            <w:pPr>
              <w:spacing w:line="360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  <w:tr w:rsidR="00496AE4">
        <w:trPr>
          <w:trHeight w:val="4347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AE4" w:rsidRDefault="00D0328B">
            <w:pPr>
              <w:spacing w:line="360" w:lineRule="auto"/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первый</w:t>
            </w:r>
          </w:p>
          <w:p w:rsidR="00496AE4" w:rsidRDefault="00496AE4">
            <w:pPr>
              <w:spacing w:line="360" w:lineRule="auto"/>
              <w:rPr>
                <w:b/>
                <w:bCs/>
                <w:sz w:val="28"/>
                <w:szCs w:val="28"/>
              </w:rPr>
            </w:pPr>
          </w:p>
          <w:p w:rsidR="00496AE4" w:rsidRDefault="00496AE4">
            <w:pPr>
              <w:spacing w:line="360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AE4" w:rsidRDefault="00D0328B">
            <w:pPr>
              <w:spacing w:line="360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Открытие лагеря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AE4" w:rsidRDefault="00D0328B">
            <w:pPr>
              <w:pStyle w:val="aff7"/>
              <w:numPr>
                <w:ilvl w:val="0"/>
                <w:numId w:val="7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«Ура, каникулы!» Тематический общий сбор.</w:t>
            </w:r>
          </w:p>
          <w:p w:rsidR="00496AE4" w:rsidRDefault="00D0328B">
            <w:pPr>
              <w:pStyle w:val="aff7"/>
              <w:numPr>
                <w:ilvl w:val="0"/>
                <w:numId w:val="1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Вводный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инструктаж по ПБ и ТБ</w:t>
            </w:r>
          </w:p>
          <w:p w:rsidR="00496AE4" w:rsidRDefault="00D0328B">
            <w:pPr>
              <w:pStyle w:val="aff7"/>
              <w:numPr>
                <w:ilvl w:val="0"/>
                <w:numId w:val="1"/>
              </w:numPr>
              <w:shd w:val="clear" w:color="auto" w:fill="auto"/>
              <w:ind w:right="56"/>
              <w:contextualSpacing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Торжественное открытие смены с поднятием флага</w:t>
            </w:r>
          </w:p>
          <w:p w:rsidR="00496AE4" w:rsidRDefault="00D0328B">
            <w:pPr>
              <w:pStyle w:val="aff7"/>
              <w:numPr>
                <w:ilvl w:val="0"/>
                <w:numId w:val="1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«Минутка осторожности»</w:t>
            </w:r>
          </w:p>
          <w:p w:rsidR="00496AE4" w:rsidRDefault="00D0328B">
            <w:pPr>
              <w:pStyle w:val="aff7"/>
              <w:numPr>
                <w:ilvl w:val="0"/>
                <w:numId w:val="1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«Мы – граждане России»</w:t>
            </w:r>
          </w:p>
          <w:p w:rsidR="00496AE4" w:rsidRDefault="00D0328B">
            <w:pPr>
              <w:pStyle w:val="aff7"/>
              <w:numPr>
                <w:ilvl w:val="0"/>
                <w:numId w:val="1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 xml:space="preserve">Игра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Самый умный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»</w:t>
            </w:r>
          </w:p>
          <w:p w:rsidR="00496AE4" w:rsidRDefault="00D0328B">
            <w:pPr>
              <w:pStyle w:val="aff7"/>
              <w:numPr>
                <w:ilvl w:val="0"/>
                <w:numId w:val="1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Подвижные игры</w:t>
            </w:r>
          </w:p>
          <w:p w:rsidR="00496AE4" w:rsidRDefault="00D0328B">
            <w:pPr>
              <w:pStyle w:val="aff7"/>
              <w:numPr>
                <w:ilvl w:val="0"/>
                <w:numId w:val="1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«УЮТ»</w:t>
            </w:r>
          </w:p>
        </w:tc>
      </w:tr>
      <w:tr w:rsidR="00496AE4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AE4" w:rsidRDefault="00D0328B">
            <w:pPr>
              <w:spacing w:line="360" w:lineRule="auto"/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второй</w:t>
            </w:r>
          </w:p>
          <w:p w:rsidR="00496AE4" w:rsidRDefault="00496AE4">
            <w:pPr>
              <w:spacing w:line="360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AE4" w:rsidRDefault="00D0328B">
            <w:pPr>
              <w:spacing w:line="360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Творческая страна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AE4" w:rsidRDefault="00D0328B">
            <w:pPr>
              <w:pStyle w:val="aff7"/>
              <w:numPr>
                <w:ilvl w:val="0"/>
                <w:numId w:val="8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«Минутка осторожности»</w:t>
            </w:r>
          </w:p>
          <w:p w:rsidR="00496AE4" w:rsidRDefault="00D0328B">
            <w:pPr>
              <w:pStyle w:val="aff7"/>
              <w:numPr>
                <w:ilvl w:val="0"/>
                <w:numId w:val="2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«Угадай-ка»</w:t>
            </w:r>
          </w:p>
          <w:p w:rsidR="00496AE4" w:rsidRDefault="00D0328B">
            <w:pPr>
              <w:pStyle w:val="aff7"/>
              <w:numPr>
                <w:ilvl w:val="0"/>
                <w:numId w:val="2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кисточка»</w:t>
            </w:r>
          </w:p>
          <w:p w:rsidR="00496AE4" w:rsidRDefault="00D0328B">
            <w:pPr>
              <w:pStyle w:val="aff7"/>
              <w:numPr>
                <w:ilvl w:val="0"/>
                <w:numId w:val="2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«Мульти - клуб»</w:t>
            </w:r>
          </w:p>
          <w:p w:rsidR="00496AE4" w:rsidRDefault="00D0328B">
            <w:pPr>
              <w:pStyle w:val="aff7"/>
              <w:numPr>
                <w:ilvl w:val="0"/>
                <w:numId w:val="2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496AE4" w:rsidRDefault="00D0328B">
            <w:pPr>
              <w:pStyle w:val="aff7"/>
              <w:numPr>
                <w:ilvl w:val="0"/>
                <w:numId w:val="2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Беседа «Классика Победы. Дети-герои»</w:t>
            </w:r>
          </w:p>
          <w:p w:rsidR="00496AE4" w:rsidRDefault="00D0328B">
            <w:pPr>
              <w:pStyle w:val="aff7"/>
              <w:numPr>
                <w:ilvl w:val="0"/>
                <w:numId w:val="2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Операция «УЮТ»</w:t>
            </w:r>
          </w:p>
        </w:tc>
      </w:tr>
      <w:tr w:rsidR="00496AE4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AE4" w:rsidRDefault="00D0328B">
            <w:pPr>
              <w:spacing w:line="360" w:lineRule="auto"/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третий</w:t>
            </w:r>
          </w:p>
          <w:p w:rsidR="00496AE4" w:rsidRDefault="00496AE4">
            <w:pPr>
              <w:spacing w:line="360" w:lineRule="auto"/>
              <w:rPr>
                <w:rFonts w:eastAsia="Calibri" w:cs="Times New Roman"/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AE4" w:rsidRDefault="00D0328B">
            <w:pPr>
              <w:spacing w:line="360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Сказочные приключения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AE4" w:rsidRDefault="00D0328B">
            <w:pPr>
              <w:pStyle w:val="aff7"/>
              <w:numPr>
                <w:ilvl w:val="0"/>
                <w:numId w:val="9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«Минутка осторожности»</w:t>
            </w:r>
          </w:p>
          <w:p w:rsidR="00496AE4" w:rsidRDefault="00D0328B">
            <w:pPr>
              <w:pStyle w:val="aff7"/>
              <w:numPr>
                <w:ilvl w:val="0"/>
                <w:numId w:val="3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«Угадай-ка»</w:t>
            </w:r>
          </w:p>
          <w:p w:rsidR="00496AE4" w:rsidRDefault="00D0328B">
            <w:pPr>
              <w:pStyle w:val="aff7"/>
              <w:numPr>
                <w:ilvl w:val="0"/>
                <w:numId w:val="3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«В гостях у сказки»- викторина</w:t>
            </w:r>
          </w:p>
          <w:p w:rsidR="00496AE4" w:rsidRDefault="00D0328B">
            <w:pPr>
              <w:pStyle w:val="aff7"/>
              <w:numPr>
                <w:ilvl w:val="0"/>
                <w:numId w:val="3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Игр</w:t>
            </w:r>
            <w:r>
              <w:rPr>
                <w:rFonts w:ascii="Times New Roman" w:hAnsi="Times New Roman"/>
                <w:sz w:val="28"/>
                <w:szCs w:val="28"/>
              </w:rPr>
              <w:t>ы на свежем воздухе</w:t>
            </w:r>
          </w:p>
          <w:p w:rsidR="00496AE4" w:rsidRDefault="00D0328B">
            <w:pPr>
              <w:pStyle w:val="aff7"/>
              <w:numPr>
                <w:ilvl w:val="0"/>
                <w:numId w:val="3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Игра «Семейные ценности»</w:t>
            </w:r>
          </w:p>
          <w:p w:rsidR="00496AE4" w:rsidRDefault="00D0328B">
            <w:pPr>
              <w:pStyle w:val="aff7"/>
              <w:numPr>
                <w:ilvl w:val="0"/>
                <w:numId w:val="3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«УЮТ»</w:t>
            </w:r>
          </w:p>
        </w:tc>
      </w:tr>
      <w:tr w:rsidR="00496AE4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AE4" w:rsidRDefault="00D0328B">
            <w:pPr>
              <w:spacing w:line="360" w:lineRule="auto"/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День четвёртый</w:t>
            </w:r>
          </w:p>
          <w:p w:rsidR="00496AE4" w:rsidRDefault="00496AE4">
            <w:pPr>
              <w:spacing w:line="360" w:lineRule="auto"/>
              <w:rPr>
                <w:b/>
                <w:sz w:val="28"/>
                <w:szCs w:val="28"/>
              </w:rPr>
            </w:pPr>
          </w:p>
          <w:p w:rsidR="00496AE4" w:rsidRDefault="00496AE4">
            <w:pPr>
              <w:spacing w:line="360" w:lineRule="auto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AE4" w:rsidRDefault="00D0328B">
            <w:pPr>
              <w:spacing w:line="360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Будь здоров!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AE4" w:rsidRDefault="00D0328B">
            <w:pPr>
              <w:pStyle w:val="aff7"/>
              <w:numPr>
                <w:ilvl w:val="0"/>
                <w:numId w:val="10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«Минутка осторожности»</w:t>
            </w:r>
          </w:p>
          <w:p w:rsidR="00496AE4" w:rsidRDefault="00D0328B">
            <w:pPr>
              <w:pStyle w:val="aff7"/>
              <w:numPr>
                <w:ilvl w:val="0"/>
                <w:numId w:val="4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«Угадай-ка»</w:t>
            </w:r>
          </w:p>
          <w:p w:rsidR="00496AE4" w:rsidRDefault="00D0328B">
            <w:pPr>
              <w:pStyle w:val="aff7"/>
              <w:numPr>
                <w:ilvl w:val="0"/>
                <w:numId w:val="4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«Распаковка профессий»</w:t>
            </w:r>
          </w:p>
          <w:p w:rsidR="00496AE4" w:rsidRDefault="00D0328B">
            <w:pPr>
              <w:pStyle w:val="aff7"/>
              <w:numPr>
                <w:ilvl w:val="0"/>
                <w:numId w:val="4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Веселая викторина</w:t>
            </w:r>
          </w:p>
          <w:p w:rsidR="00496AE4" w:rsidRDefault="00D0328B">
            <w:pPr>
              <w:pStyle w:val="aff7"/>
              <w:numPr>
                <w:ilvl w:val="0"/>
                <w:numId w:val="4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Конкурс рисунков «Я и моя семья»</w:t>
            </w:r>
          </w:p>
          <w:p w:rsidR="00496AE4" w:rsidRDefault="00D0328B">
            <w:pPr>
              <w:pStyle w:val="aff7"/>
              <w:numPr>
                <w:ilvl w:val="0"/>
                <w:numId w:val="4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одвижные игры</w:t>
            </w:r>
          </w:p>
          <w:p w:rsidR="00496AE4" w:rsidRDefault="00D0328B">
            <w:pPr>
              <w:pStyle w:val="aff7"/>
              <w:numPr>
                <w:ilvl w:val="0"/>
                <w:numId w:val="4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«УЮТ»</w:t>
            </w:r>
          </w:p>
        </w:tc>
      </w:tr>
      <w:tr w:rsidR="00496AE4"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AE4" w:rsidRDefault="00D0328B">
            <w:pPr>
              <w:spacing w:line="360" w:lineRule="auto"/>
              <w:rPr>
                <w:rFonts w:eastAsia="Calibri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День пятый</w:t>
            </w:r>
          </w:p>
          <w:p w:rsidR="00496AE4" w:rsidRDefault="00496AE4">
            <w:pPr>
              <w:spacing w:line="360" w:lineRule="auto"/>
              <w:rPr>
                <w:rFonts w:eastAsia="Calibri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AE4" w:rsidRDefault="00496AE4">
            <w:pPr>
              <w:spacing w:line="360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AE4" w:rsidRDefault="00D0328B">
            <w:pPr>
              <w:pStyle w:val="aff7"/>
              <w:numPr>
                <w:ilvl w:val="0"/>
                <w:numId w:val="11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«Минутка осторожности»</w:t>
            </w:r>
          </w:p>
          <w:p w:rsidR="00496AE4" w:rsidRDefault="00D0328B">
            <w:pPr>
              <w:pStyle w:val="aff7"/>
              <w:numPr>
                <w:ilvl w:val="0"/>
                <w:numId w:val="5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«Угадай-ка»</w:t>
            </w:r>
          </w:p>
          <w:p w:rsidR="00496AE4" w:rsidRDefault="00D0328B">
            <w:pPr>
              <w:pStyle w:val="aff7"/>
              <w:numPr>
                <w:ilvl w:val="0"/>
                <w:numId w:val="5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 дружбе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96AE4" w:rsidRDefault="00D0328B">
            <w:pPr>
              <w:pStyle w:val="aff7"/>
              <w:numPr>
                <w:ilvl w:val="0"/>
                <w:numId w:val="5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Викторина «Семейные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ценности»</w:t>
            </w:r>
          </w:p>
          <w:p w:rsidR="00496AE4" w:rsidRDefault="00D0328B">
            <w:pPr>
              <w:pStyle w:val="aff7"/>
              <w:numPr>
                <w:ilvl w:val="0"/>
                <w:numId w:val="5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«Веселый муравейник»</w:t>
            </w:r>
          </w:p>
          <w:p w:rsidR="00496AE4" w:rsidRDefault="00D0328B">
            <w:pPr>
              <w:pStyle w:val="aff7"/>
              <w:numPr>
                <w:ilvl w:val="0"/>
                <w:numId w:val="5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свежем воздухе</w:t>
            </w:r>
          </w:p>
          <w:p w:rsidR="00496AE4" w:rsidRDefault="00D0328B">
            <w:pPr>
              <w:pStyle w:val="aff7"/>
              <w:numPr>
                <w:ilvl w:val="0"/>
                <w:numId w:val="5"/>
              </w:numPr>
              <w:shd w:val="clear" w:color="auto" w:fill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Операция «УЮТ»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Закрытие лагеря.</w:t>
            </w:r>
          </w:p>
          <w:p w:rsidR="00496AE4" w:rsidRDefault="00496AE4">
            <w:pPr>
              <w:spacing w:line="360" w:lineRule="auto"/>
              <w:rPr>
                <w:rFonts w:eastAsia="Calibri" w:cs="Times New Roman"/>
                <w:sz w:val="28"/>
                <w:szCs w:val="28"/>
                <w:lang w:eastAsia="en-US"/>
              </w:rPr>
            </w:pPr>
          </w:p>
        </w:tc>
      </w:tr>
    </w:tbl>
    <w:p w:rsidR="00496AE4" w:rsidRDefault="00496AE4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</w:p>
    <w:sectPr w:rsidR="00496AE4">
      <w:headerReference w:type="default" r:id="rId10"/>
      <w:headerReference w:type="first" r:id="rId11"/>
      <w:pgSz w:w="11906" w:h="16838"/>
      <w:pgMar w:top="1134" w:right="567" w:bottom="1134" w:left="110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8B" w:rsidRDefault="00D0328B">
      <w:r>
        <w:separator/>
      </w:r>
    </w:p>
  </w:endnote>
  <w:endnote w:type="continuationSeparator" w:id="0">
    <w:p w:rsidR="00D0328B" w:rsidRDefault="00D0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Times New Roman"/>
    <w:charset w:val="01"/>
    <w:family w:val="roman"/>
    <w:pitch w:val="variable"/>
  </w:font>
  <w:font w:name="Times New Roman CYR"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8B" w:rsidRDefault="00D0328B">
      <w:r>
        <w:separator/>
      </w:r>
    </w:p>
  </w:footnote>
  <w:footnote w:type="continuationSeparator" w:id="0">
    <w:p w:rsidR="00D0328B" w:rsidRDefault="00D03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E4" w:rsidRDefault="00D0328B">
    <w:pPr>
      <w:pStyle w:val="ac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 w:rsidR="00E62807">
      <w:rPr>
        <w:rFonts w:cs="Times New Roman"/>
        <w:noProof/>
      </w:rPr>
      <w:t>32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E4" w:rsidRDefault="00D0328B">
    <w:pPr>
      <w:pStyle w:val="ac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 xml:space="preserve"> PAGE </w:instrText>
    </w:r>
    <w:r>
      <w:rPr>
        <w:rFonts w:cs="Times New Roman"/>
        <w:sz w:val="28"/>
        <w:szCs w:val="28"/>
      </w:rPr>
      <w:fldChar w:fldCharType="separate"/>
    </w:r>
    <w:r w:rsidR="00E62807">
      <w:rPr>
        <w:rFonts w:cs="Times New Roman"/>
        <w:noProof/>
        <w:sz w:val="28"/>
        <w:szCs w:val="28"/>
      </w:rPr>
      <w:t>34</w:t>
    </w:r>
    <w:r>
      <w:rPr>
        <w:rFonts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E4" w:rsidRDefault="00496A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3589"/>
    <w:multiLevelType w:val="multilevel"/>
    <w:tmpl w:val="224AC7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852902"/>
    <w:multiLevelType w:val="multilevel"/>
    <w:tmpl w:val="BCD81D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13010F4"/>
    <w:multiLevelType w:val="multilevel"/>
    <w:tmpl w:val="243C64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415D5D7B"/>
    <w:multiLevelType w:val="multilevel"/>
    <w:tmpl w:val="231C71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9781C7B"/>
    <w:multiLevelType w:val="multilevel"/>
    <w:tmpl w:val="C30063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BAE2333"/>
    <w:multiLevelType w:val="multilevel"/>
    <w:tmpl w:val="3A5C43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E4"/>
    <w:rsid w:val="00496AE4"/>
    <w:rsid w:val="00D0328B"/>
    <w:rsid w:val="00E6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semiHidden="1" w:uiPriority="59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D62271"/>
    <w:pP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D62271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D62271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D62271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D6227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62271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6227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6227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D62271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D62271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uiPriority w:val="99"/>
    <w:unhideWhenUsed/>
    <w:qFormat/>
    <w:rsid w:val="00D62271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qFormat/>
    <w:rsid w:val="00D62271"/>
    <w:rPr>
      <w:sz w:val="16"/>
      <w:szCs w:val="16"/>
    </w:rPr>
  </w:style>
  <w:style w:type="character" w:styleId="a6">
    <w:name w:val="Hyperlink"/>
    <w:uiPriority w:val="99"/>
    <w:unhideWhenUsed/>
    <w:qFormat/>
    <w:rsid w:val="00D62271"/>
    <w:rPr>
      <w:color w:val="0000FF"/>
      <w:u w:val="single"/>
    </w:rPr>
  </w:style>
  <w:style w:type="character" w:customStyle="1" w:styleId="Heading1Char">
    <w:name w:val="Heading 1 Char"/>
    <w:uiPriority w:val="9"/>
    <w:qFormat/>
    <w:rsid w:val="00D6227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D62271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D6227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D6227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D6227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D6227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D622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D6227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D6227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D62271"/>
    <w:rPr>
      <w:sz w:val="48"/>
      <w:szCs w:val="48"/>
    </w:rPr>
  </w:style>
  <w:style w:type="character" w:customStyle="1" w:styleId="SubtitleChar">
    <w:name w:val="Subtitle Char"/>
    <w:uiPriority w:val="11"/>
    <w:qFormat/>
    <w:rsid w:val="00D62271"/>
    <w:rPr>
      <w:sz w:val="24"/>
      <w:szCs w:val="24"/>
    </w:rPr>
  </w:style>
  <w:style w:type="character" w:customStyle="1" w:styleId="QuoteChar">
    <w:name w:val="Quote Char"/>
    <w:uiPriority w:val="29"/>
    <w:qFormat/>
    <w:rsid w:val="00D62271"/>
    <w:rPr>
      <w:i/>
    </w:rPr>
  </w:style>
  <w:style w:type="character" w:customStyle="1" w:styleId="IntenseQuoteChar">
    <w:name w:val="Intense Quote Char"/>
    <w:uiPriority w:val="30"/>
    <w:qFormat/>
    <w:rsid w:val="00D62271"/>
    <w:rPr>
      <w:i/>
    </w:rPr>
  </w:style>
  <w:style w:type="character" w:customStyle="1" w:styleId="HeaderChar">
    <w:name w:val="Header Char"/>
    <w:basedOn w:val="a0"/>
    <w:uiPriority w:val="99"/>
    <w:qFormat/>
    <w:rsid w:val="00D62271"/>
  </w:style>
  <w:style w:type="character" w:customStyle="1" w:styleId="CaptionChar">
    <w:name w:val="Caption Char"/>
    <w:uiPriority w:val="99"/>
    <w:qFormat/>
    <w:rsid w:val="00D62271"/>
  </w:style>
  <w:style w:type="character" w:customStyle="1" w:styleId="FootnoteTextChar">
    <w:name w:val="Footnote Text Char"/>
    <w:uiPriority w:val="99"/>
    <w:qFormat/>
    <w:rsid w:val="00D62271"/>
    <w:rPr>
      <w:sz w:val="18"/>
    </w:rPr>
  </w:style>
  <w:style w:type="character" w:customStyle="1" w:styleId="11">
    <w:name w:val="Заголовок 1 Знак1"/>
    <w:link w:val="1"/>
    <w:uiPriority w:val="9"/>
    <w:qFormat/>
    <w:rsid w:val="00D6227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D62271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D6227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D6227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D6227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D6227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D6227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D62271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D62271"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10"/>
    <w:uiPriority w:val="10"/>
    <w:qFormat/>
    <w:rsid w:val="00D62271"/>
    <w:rPr>
      <w:sz w:val="48"/>
      <w:szCs w:val="48"/>
    </w:rPr>
  </w:style>
  <w:style w:type="character" w:customStyle="1" w:styleId="a8">
    <w:name w:val="Подзаголовок Знак"/>
    <w:link w:val="a9"/>
    <w:uiPriority w:val="11"/>
    <w:qFormat/>
    <w:rsid w:val="00D62271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D62271"/>
    <w:rPr>
      <w:i/>
    </w:rPr>
  </w:style>
  <w:style w:type="character" w:customStyle="1" w:styleId="aa">
    <w:name w:val="Выделенная цитата Знак"/>
    <w:link w:val="ab"/>
    <w:uiPriority w:val="30"/>
    <w:qFormat/>
    <w:rsid w:val="00D62271"/>
    <w:rPr>
      <w:i/>
    </w:rPr>
  </w:style>
  <w:style w:type="character" w:customStyle="1" w:styleId="12">
    <w:name w:val="Верхний колонтитул Знак1"/>
    <w:basedOn w:val="a0"/>
    <w:link w:val="ac"/>
    <w:uiPriority w:val="99"/>
    <w:qFormat/>
    <w:rsid w:val="00D62271"/>
  </w:style>
  <w:style w:type="character" w:customStyle="1" w:styleId="FooterChar">
    <w:name w:val="Footer Char"/>
    <w:basedOn w:val="a0"/>
    <w:uiPriority w:val="99"/>
    <w:qFormat/>
    <w:rsid w:val="00D62271"/>
  </w:style>
  <w:style w:type="character" w:customStyle="1" w:styleId="13">
    <w:name w:val="Нижний колонтитул Знак1"/>
    <w:link w:val="ad"/>
    <w:uiPriority w:val="99"/>
    <w:qFormat/>
    <w:rsid w:val="00D62271"/>
  </w:style>
  <w:style w:type="character" w:customStyle="1" w:styleId="ae">
    <w:name w:val="Текст сноски Знак"/>
    <w:link w:val="af"/>
    <w:uiPriority w:val="99"/>
    <w:qFormat/>
    <w:rsid w:val="00D62271"/>
    <w:rPr>
      <w:sz w:val="18"/>
    </w:rPr>
  </w:style>
  <w:style w:type="character" w:customStyle="1" w:styleId="af0">
    <w:name w:val="Верхний колонтитул Знак"/>
    <w:basedOn w:val="a0"/>
    <w:qFormat/>
    <w:rsid w:val="00D62271"/>
  </w:style>
  <w:style w:type="character" w:customStyle="1" w:styleId="14">
    <w:name w:val="Заголовок 1 Знак"/>
    <w:qFormat/>
    <w:rsid w:val="00D62271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">
    <w:name w:val="Стандартный HTML Знак"/>
    <w:qFormat/>
    <w:rsid w:val="00D6227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qFormat/>
    <w:rsid w:val="00D62271"/>
  </w:style>
  <w:style w:type="character" w:customStyle="1" w:styleId="af2">
    <w:name w:val="Текст выноски Знак"/>
    <w:qFormat/>
    <w:rsid w:val="00D62271"/>
    <w:rPr>
      <w:rFonts w:ascii="Tahoma" w:hAnsi="Tahoma" w:cs="Tahoma"/>
      <w:sz w:val="16"/>
      <w:szCs w:val="16"/>
    </w:rPr>
  </w:style>
  <w:style w:type="character" w:customStyle="1" w:styleId="23">
    <w:name w:val="Заголовок 2 Знак"/>
    <w:qFormat/>
    <w:rsid w:val="00D62271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0">
    <w:name w:val="Заголовок 3 Знак"/>
    <w:qFormat/>
    <w:rsid w:val="00D62271"/>
    <w:rPr>
      <w:rFonts w:ascii="Cambria" w:eastAsia="Calibri" w:hAnsi="Cambria" w:cs="DejaVu Sans"/>
      <w:b/>
      <w:bCs/>
      <w:color w:val="4F81BD"/>
    </w:rPr>
  </w:style>
  <w:style w:type="character" w:customStyle="1" w:styleId="af3">
    <w:name w:val="Перечень Знак"/>
    <w:qFormat/>
    <w:rsid w:val="00D62271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4">
    <w:name w:val="Основной текст Знак"/>
    <w:qFormat/>
    <w:rsid w:val="00D62271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5">
    <w:name w:val="Цветовое выделение"/>
    <w:qFormat/>
    <w:rsid w:val="00D62271"/>
    <w:rPr>
      <w:b/>
      <w:color w:val="26282F"/>
    </w:rPr>
  </w:style>
  <w:style w:type="character" w:customStyle="1" w:styleId="af6">
    <w:name w:val="Гипертекстовая ссылка"/>
    <w:qFormat/>
    <w:rsid w:val="00D62271"/>
    <w:rPr>
      <w:rFonts w:cs="Times New Roman"/>
      <w:color w:val="106BBE"/>
    </w:rPr>
  </w:style>
  <w:style w:type="character" w:customStyle="1" w:styleId="af7">
    <w:name w:val="Основной текст с отступом Знак"/>
    <w:basedOn w:val="a0"/>
    <w:qFormat/>
    <w:rsid w:val="00D62271"/>
  </w:style>
  <w:style w:type="character" w:customStyle="1" w:styleId="80">
    <w:name w:val="Заголовок 8 Знак"/>
    <w:qFormat/>
    <w:rsid w:val="00D62271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0">
    <w:name w:val="Заголовок 9 Знак"/>
    <w:qFormat/>
    <w:rsid w:val="00D62271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CharAttribute484">
    <w:name w:val="CharAttribute484"/>
    <w:qFormat/>
    <w:rsid w:val="00D62271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D62271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D62271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D62271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D62271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D62271"/>
    <w:rPr>
      <w:rFonts w:ascii="Times New Roman" w:eastAsia="Times New Roman" w:hAnsi="Times New Roman"/>
      <w:sz w:val="28"/>
    </w:rPr>
  </w:style>
  <w:style w:type="character" w:customStyle="1" w:styleId="af8">
    <w:name w:val="Символ нумерации"/>
    <w:qFormat/>
    <w:rsid w:val="00D62271"/>
  </w:style>
  <w:style w:type="character" w:customStyle="1" w:styleId="CharAttribute511">
    <w:name w:val="CharAttribute511"/>
    <w:uiPriority w:val="99"/>
    <w:qFormat/>
    <w:rsid w:val="00D62271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D62271"/>
    <w:rPr>
      <w:rFonts w:ascii="Times New Roman" w:eastAsia="Times New Roman" w:hAnsi="Times New Roman"/>
      <w:sz w:val="28"/>
    </w:rPr>
  </w:style>
  <w:style w:type="character" w:customStyle="1" w:styleId="af9">
    <w:name w:val="Текст примечания Знак"/>
    <w:basedOn w:val="a0"/>
    <w:link w:val="afa"/>
    <w:uiPriority w:val="99"/>
    <w:semiHidden/>
    <w:qFormat/>
    <w:rsid w:val="00D62271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fb">
    <w:name w:val="Тема примечания Знак"/>
    <w:basedOn w:val="af9"/>
    <w:link w:val="afc"/>
    <w:uiPriority w:val="99"/>
    <w:semiHidden/>
    <w:qFormat/>
    <w:rsid w:val="00D62271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62271"/>
    <w:rPr>
      <w:color w:val="605E5C"/>
      <w:shd w:val="clear" w:color="auto" w:fill="E1DFDD"/>
    </w:rPr>
  </w:style>
  <w:style w:type="paragraph" w:customStyle="1" w:styleId="afd">
    <w:name w:val="Заголовок"/>
    <w:basedOn w:val="a"/>
    <w:next w:val="afe"/>
    <w:qFormat/>
    <w:pPr>
      <w:keepNext/>
      <w:spacing w:before="240" w:after="120"/>
    </w:pPr>
    <w:rPr>
      <w:rFonts w:ascii="Liberation Sans" w:hAnsi="Liberation Sans" w:cs="Verdana"/>
      <w:sz w:val="28"/>
      <w:szCs w:val="28"/>
    </w:rPr>
  </w:style>
  <w:style w:type="paragraph" w:styleId="afe">
    <w:name w:val="Body Text"/>
    <w:basedOn w:val="a"/>
    <w:qFormat/>
    <w:rsid w:val="00D62271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f">
    <w:name w:val="List"/>
    <w:basedOn w:val="afe"/>
    <w:qFormat/>
    <w:rsid w:val="00D62271"/>
    <w:rPr>
      <w:rFonts w:cs="Droid Sans Devanagari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cs="Verdana"/>
      <w:i/>
      <w:iCs/>
    </w:rPr>
  </w:style>
  <w:style w:type="paragraph" w:styleId="aff1">
    <w:name w:val="index heading"/>
    <w:basedOn w:val="a"/>
    <w:next w:val="15"/>
    <w:qFormat/>
    <w:rsid w:val="00D62271"/>
  </w:style>
  <w:style w:type="paragraph" w:styleId="aff2">
    <w:name w:val="Balloon Text"/>
    <w:basedOn w:val="a"/>
    <w:qFormat/>
    <w:rsid w:val="00D62271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a"/>
    <w:next w:val="a"/>
    <w:qFormat/>
    <w:rsid w:val="00D62271"/>
    <w:pPr>
      <w:spacing w:before="120" w:after="120"/>
    </w:pPr>
    <w:rPr>
      <w:i/>
      <w:iCs/>
    </w:rPr>
  </w:style>
  <w:style w:type="paragraph" w:styleId="afa">
    <w:name w:val="annotation text"/>
    <w:basedOn w:val="a"/>
    <w:link w:val="af9"/>
    <w:uiPriority w:val="99"/>
    <w:semiHidden/>
    <w:unhideWhenUsed/>
    <w:qFormat/>
    <w:rsid w:val="00D62271"/>
    <w:rPr>
      <w:rFonts w:cs="Mangal"/>
      <w:sz w:val="20"/>
      <w:szCs w:val="18"/>
    </w:rPr>
  </w:style>
  <w:style w:type="paragraph" w:styleId="15">
    <w:name w:val="index 1"/>
    <w:basedOn w:val="a"/>
    <w:next w:val="a"/>
    <w:uiPriority w:val="99"/>
    <w:semiHidden/>
    <w:unhideWhenUsed/>
    <w:qFormat/>
    <w:rsid w:val="00D62271"/>
  </w:style>
  <w:style w:type="paragraph" w:styleId="afc">
    <w:name w:val="annotation subject"/>
    <w:basedOn w:val="afa"/>
    <w:next w:val="afa"/>
    <w:link w:val="afb"/>
    <w:uiPriority w:val="99"/>
    <w:semiHidden/>
    <w:unhideWhenUsed/>
    <w:qFormat/>
    <w:rsid w:val="00D62271"/>
    <w:rPr>
      <w:b/>
      <w:bCs/>
    </w:rPr>
  </w:style>
  <w:style w:type="paragraph" w:styleId="af">
    <w:name w:val="footnote text"/>
    <w:basedOn w:val="a"/>
    <w:link w:val="ae"/>
    <w:uiPriority w:val="99"/>
    <w:semiHidden/>
    <w:unhideWhenUsed/>
    <w:qFormat/>
    <w:rsid w:val="00D62271"/>
    <w:pPr>
      <w:spacing w:after="40"/>
    </w:pPr>
    <w:rPr>
      <w:sz w:val="18"/>
    </w:rPr>
  </w:style>
  <w:style w:type="paragraph" w:styleId="82">
    <w:name w:val="toc 8"/>
    <w:basedOn w:val="a"/>
    <w:next w:val="a"/>
    <w:uiPriority w:val="39"/>
    <w:unhideWhenUsed/>
    <w:qFormat/>
    <w:rsid w:val="00D62271"/>
    <w:pPr>
      <w:spacing w:after="57"/>
      <w:ind w:left="1984"/>
    </w:pPr>
  </w:style>
  <w:style w:type="paragraph" w:customStyle="1" w:styleId="aff3">
    <w:name w:val="Колонтитул"/>
    <w:basedOn w:val="a"/>
    <w:qFormat/>
  </w:style>
  <w:style w:type="paragraph" w:styleId="ac">
    <w:name w:val="header"/>
    <w:basedOn w:val="a"/>
    <w:link w:val="12"/>
    <w:qFormat/>
    <w:rsid w:val="00D62271"/>
    <w:pPr>
      <w:tabs>
        <w:tab w:val="center" w:pos="4677"/>
        <w:tab w:val="right" w:pos="9355"/>
      </w:tabs>
    </w:pPr>
  </w:style>
  <w:style w:type="paragraph" w:styleId="92">
    <w:name w:val="toc 9"/>
    <w:basedOn w:val="a"/>
    <w:next w:val="a"/>
    <w:uiPriority w:val="39"/>
    <w:unhideWhenUsed/>
    <w:qFormat/>
    <w:rsid w:val="00D62271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D62271"/>
    <w:pPr>
      <w:spacing w:after="57"/>
      <w:ind w:left="1701"/>
    </w:pPr>
  </w:style>
  <w:style w:type="paragraph" w:styleId="16">
    <w:name w:val="toc 1"/>
    <w:basedOn w:val="a"/>
    <w:next w:val="a"/>
    <w:uiPriority w:val="39"/>
    <w:unhideWhenUsed/>
    <w:qFormat/>
    <w:rsid w:val="00D62271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D62271"/>
    <w:pPr>
      <w:spacing w:after="57"/>
      <w:ind w:left="1417"/>
    </w:pPr>
  </w:style>
  <w:style w:type="paragraph" w:styleId="32">
    <w:name w:val="toc 3"/>
    <w:basedOn w:val="a"/>
    <w:next w:val="a"/>
    <w:uiPriority w:val="39"/>
    <w:unhideWhenUsed/>
    <w:qFormat/>
    <w:rsid w:val="00D62271"/>
    <w:pPr>
      <w:spacing w:after="57"/>
      <w:ind w:left="567"/>
    </w:pPr>
  </w:style>
  <w:style w:type="paragraph" w:styleId="24">
    <w:name w:val="toc 2"/>
    <w:basedOn w:val="a"/>
    <w:next w:val="a"/>
    <w:uiPriority w:val="39"/>
    <w:unhideWhenUsed/>
    <w:qFormat/>
    <w:rsid w:val="00D62271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D6227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D62271"/>
    <w:pPr>
      <w:spacing w:after="57"/>
      <w:ind w:left="1134"/>
    </w:pPr>
  </w:style>
  <w:style w:type="paragraph" w:styleId="aff4">
    <w:name w:val="Body Text Indent"/>
    <w:basedOn w:val="a"/>
    <w:qFormat/>
    <w:rsid w:val="00D62271"/>
    <w:pPr>
      <w:spacing w:after="120"/>
      <w:ind w:left="283"/>
    </w:pPr>
  </w:style>
  <w:style w:type="paragraph" w:styleId="aff5">
    <w:name w:val="Title"/>
    <w:basedOn w:val="a"/>
    <w:next w:val="afe"/>
    <w:qFormat/>
    <w:rsid w:val="00D6227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d">
    <w:name w:val="footer"/>
    <w:basedOn w:val="a"/>
    <w:link w:val="13"/>
    <w:qFormat/>
    <w:rsid w:val="00D62271"/>
    <w:pPr>
      <w:tabs>
        <w:tab w:val="center" w:pos="4677"/>
        <w:tab w:val="right" w:pos="9355"/>
      </w:tabs>
    </w:pPr>
  </w:style>
  <w:style w:type="paragraph" w:styleId="a9">
    <w:name w:val="Subtitle"/>
    <w:basedOn w:val="a"/>
    <w:next w:val="a"/>
    <w:link w:val="a8"/>
    <w:uiPriority w:val="11"/>
    <w:qFormat/>
    <w:rsid w:val="00D62271"/>
    <w:pPr>
      <w:spacing w:before="200" w:after="200"/>
    </w:pPr>
  </w:style>
  <w:style w:type="paragraph" w:styleId="HTML0">
    <w:name w:val="HTML Preformatted"/>
    <w:basedOn w:val="a"/>
    <w:qFormat/>
    <w:rsid w:val="00D622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аголовок оглавления1"/>
    <w:uiPriority w:val="39"/>
    <w:unhideWhenUsed/>
    <w:qFormat/>
    <w:rsid w:val="00D62271"/>
    <w:pPr>
      <w:shd w:val="clear" w:color="auto" w:fill="FFFFFF"/>
    </w:pPr>
    <w:rPr>
      <w:sz w:val="22"/>
      <w:szCs w:val="22"/>
      <w:lang w:val="en-US" w:eastAsia="en-US" w:bidi="en-US"/>
    </w:rPr>
  </w:style>
  <w:style w:type="paragraph" w:customStyle="1" w:styleId="10">
    <w:name w:val="Название1"/>
    <w:basedOn w:val="a"/>
    <w:next w:val="a"/>
    <w:link w:val="a7"/>
    <w:uiPriority w:val="10"/>
    <w:qFormat/>
    <w:rsid w:val="00D62271"/>
    <w:pPr>
      <w:spacing w:before="300" w:after="200"/>
      <w:contextualSpacing/>
    </w:pPr>
    <w:rPr>
      <w:sz w:val="48"/>
      <w:szCs w:val="48"/>
    </w:rPr>
  </w:style>
  <w:style w:type="paragraph" w:customStyle="1" w:styleId="18">
    <w:name w:val="Обычный (веб)1"/>
    <w:basedOn w:val="a"/>
    <w:qFormat/>
    <w:rsid w:val="00D62271"/>
    <w:pPr>
      <w:spacing w:before="280" w:after="280"/>
    </w:pPr>
    <w:rPr>
      <w:rFonts w:eastAsia="Times New Roman" w:cs="Times New Roman"/>
      <w:lang w:eastAsia="ru-RU"/>
    </w:rPr>
  </w:style>
  <w:style w:type="paragraph" w:styleId="aff6">
    <w:name w:val="No Spacing"/>
    <w:uiPriority w:val="1"/>
    <w:qFormat/>
    <w:rsid w:val="00D62271"/>
    <w:pPr>
      <w:shd w:val="clear" w:color="auto" w:fill="FFFFFF"/>
    </w:pPr>
    <w:rPr>
      <w:sz w:val="22"/>
      <w:szCs w:val="22"/>
      <w:lang w:val="en-US" w:eastAsia="en-US" w:bidi="en-US"/>
    </w:rPr>
  </w:style>
  <w:style w:type="paragraph" w:styleId="22">
    <w:name w:val="Quote"/>
    <w:basedOn w:val="a"/>
    <w:next w:val="a"/>
    <w:link w:val="20"/>
    <w:uiPriority w:val="29"/>
    <w:qFormat/>
    <w:rsid w:val="00D62271"/>
    <w:pPr>
      <w:ind w:left="720" w:right="720"/>
    </w:pPr>
    <w:rPr>
      <w:i/>
    </w:rPr>
  </w:style>
  <w:style w:type="paragraph" w:styleId="ab">
    <w:name w:val="Intense Quote"/>
    <w:basedOn w:val="a"/>
    <w:next w:val="a"/>
    <w:link w:val="aa"/>
    <w:uiPriority w:val="30"/>
    <w:qFormat/>
    <w:rsid w:val="00D6227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f7">
    <w:name w:val="List Paragraph"/>
    <w:basedOn w:val="a"/>
    <w:uiPriority w:val="34"/>
    <w:qFormat/>
    <w:rsid w:val="00D62271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D62271"/>
    <w:pPr>
      <w:widowControl w:val="0"/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D62271"/>
    <w:pPr>
      <w:widowControl w:val="0"/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8">
    <w:name w:val="Перечень"/>
    <w:basedOn w:val="a"/>
    <w:qFormat/>
    <w:rsid w:val="00D62271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D62271"/>
    <w:pP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9">
    <w:name w:val="Комментарий"/>
    <w:basedOn w:val="a"/>
    <w:qFormat/>
    <w:rsid w:val="00D62271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a">
    <w:name w:val="Информация о версии"/>
    <w:basedOn w:val="aff9"/>
    <w:qFormat/>
    <w:rsid w:val="00D62271"/>
    <w:rPr>
      <w:i/>
      <w:iCs/>
    </w:rPr>
  </w:style>
  <w:style w:type="paragraph" w:customStyle="1" w:styleId="affb">
    <w:name w:val="Нормальный (таблица)"/>
    <w:basedOn w:val="a"/>
    <w:qFormat/>
    <w:rsid w:val="00D62271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Таблицы (моноширинный)"/>
    <w:basedOn w:val="a"/>
    <w:qFormat/>
    <w:rsid w:val="00D62271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d">
    <w:name w:val="Прижатый влево"/>
    <w:basedOn w:val="a"/>
    <w:qFormat/>
    <w:rsid w:val="00D62271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e">
    <w:name w:val="Заголовок статьи"/>
    <w:basedOn w:val="a"/>
    <w:qFormat/>
    <w:rsid w:val="00D62271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f">
    <w:name w:val="Содержимое таблицы"/>
    <w:basedOn w:val="a"/>
    <w:qFormat/>
    <w:rsid w:val="00D62271"/>
  </w:style>
  <w:style w:type="paragraph" w:customStyle="1" w:styleId="afff0">
    <w:name w:val="Заголовок таблицы"/>
    <w:basedOn w:val="afff"/>
    <w:qFormat/>
    <w:rsid w:val="00D62271"/>
    <w:pPr>
      <w:jc w:val="center"/>
    </w:pPr>
    <w:rPr>
      <w:b/>
      <w:bCs/>
    </w:rPr>
  </w:style>
  <w:style w:type="paragraph" w:customStyle="1" w:styleId="Standard">
    <w:name w:val="Standard"/>
    <w:qFormat/>
    <w:rsid w:val="00D62271"/>
    <w:pP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D62271"/>
    <w:pPr>
      <w:spacing w:after="140" w:line="276" w:lineRule="auto"/>
    </w:pPr>
  </w:style>
  <w:style w:type="paragraph" w:customStyle="1" w:styleId="19">
    <w:name w:val="Обычный1"/>
    <w:qFormat/>
    <w:rsid w:val="00D62271"/>
    <w:pPr>
      <w:widowControl w:val="0"/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D62271"/>
    <w:pP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D62271"/>
    <w:pP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D62271"/>
    <w:pP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table" w:styleId="afff1">
    <w:name w:val="Table Grid"/>
    <w:basedOn w:val="a1"/>
    <w:uiPriority w:val="59"/>
    <w:qFormat/>
    <w:rsid w:val="00D622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qFormat/>
    <w:rsid w:val="00D6227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D6227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D62271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b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D62271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auto" w:fill="F2F2F2"/>
      </w:tcPr>
    </w:tblStylePr>
    <w:tblStylePr w:type="band1Horz">
      <w:rPr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D62271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2F2F2"/>
      </w:tcPr>
    </w:tblStylePr>
    <w:tblStylePr w:type="band1Horz">
      <w:rPr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D62271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2F2F2"/>
      </w:tcPr>
    </w:tblStylePr>
    <w:tblStylePr w:type="band1Horz">
      <w:rPr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D62271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</w:rPr>
      <w:tblPr/>
      <w:tcPr>
        <w:tcBorders>
          <w:bottom w:val="single" w:sz="12" w:space="0" w:color="6A6A6A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D62271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</w:rPr>
      <w:tblPr/>
      <w:tcPr>
        <w:tcBorders>
          <w:bottom w:val="single" w:sz="12" w:space="0" w:color="97B4D8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D62271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</w:rPr>
      <w:tblPr/>
      <w:tcPr>
        <w:tcBorders>
          <w:bottom w:val="single" w:sz="12" w:space="0" w:color="DA989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D62271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</w:rPr>
      <w:tblPr/>
      <w:tcPr>
        <w:tcBorders>
          <w:bottom w:val="single" w:sz="12" w:space="0" w:color="C4D79D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D62271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</w:rPr>
      <w:tblPr/>
      <w:tcPr>
        <w:tcBorders>
          <w:bottom w:val="single" w:sz="12" w:space="0" w:color="B4A4C8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D62271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</w:rPr>
      <w:tblPr/>
      <w:tcPr>
        <w:tcBorders>
          <w:bottom w:val="single" w:sz="12" w:space="0" w:color="95CEDD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D62271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</w:rPr>
      <w:tblPr/>
      <w:tcPr>
        <w:tcBorders>
          <w:bottom w:val="single" w:sz="12" w:space="0" w:color="FAC19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D62271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CBCBCB"/>
      </w:tcPr>
    </w:tblStylePr>
    <w:tblStylePr w:type="band1Horz">
      <w:rPr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D62271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AE5F1"/>
      </w:tcPr>
    </w:tblStylePr>
    <w:tblStylePr w:type="band1Horz">
      <w:rPr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D62271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2DCDC"/>
      </w:tcPr>
    </w:tblStylePr>
    <w:tblStylePr w:type="band1Horz">
      <w:rPr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D62271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AF1DC"/>
      </w:tcPr>
    </w:tblStylePr>
    <w:tblStylePr w:type="band1Horz">
      <w:rPr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D62271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5DFEC"/>
      </w:tcPr>
    </w:tblStylePr>
    <w:tblStylePr w:type="band1Horz">
      <w:rPr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D62271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AEEF3"/>
      </w:tcPr>
    </w:tblStylePr>
    <w:tblStylePr w:type="band1Horz">
      <w:rPr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D62271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DE9D8"/>
      </w:tcPr>
    </w:tblStylePr>
    <w:tblStylePr w:type="band1Horz">
      <w:rPr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D62271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CBCBCB"/>
      </w:tcPr>
    </w:tblStylePr>
    <w:tblStylePr w:type="band1Horz">
      <w:rPr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D62271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DAE5F1"/>
      </w:tcPr>
    </w:tblStylePr>
    <w:tblStylePr w:type="band1Horz">
      <w:rPr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D62271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2DCDC"/>
      </w:tcPr>
    </w:tblStylePr>
    <w:tblStylePr w:type="band1Horz">
      <w:rPr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D62271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EAF1DC"/>
      </w:tcPr>
    </w:tblStylePr>
    <w:tblStylePr w:type="band1Horz">
      <w:rPr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D62271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E5DFEC"/>
      </w:tcPr>
    </w:tblStylePr>
    <w:tblStylePr w:type="band1Horz">
      <w:rPr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D62271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DAEEF3"/>
      </w:tcPr>
    </w:tblStylePr>
    <w:tblStylePr w:type="band1Horz">
      <w:rPr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D62271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sz w:val="22"/>
      </w:rPr>
      <w:tblPr/>
      <w:tcPr>
        <w:shd w:val="clear" w:color="auto" w:fill="FDE9D8"/>
      </w:tcPr>
    </w:tblStylePr>
    <w:tblStylePr w:type="band1Horz">
      <w:rPr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D62271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b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</w:rPr>
      <w:tblPr/>
      <w:tcPr>
        <w:tcBorders>
          <w:top w:val="sing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CBCBCB"/>
      </w:tcPr>
    </w:tblStylePr>
    <w:tblStylePr w:type="band1Horz">
      <w:rPr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D62271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b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</w:rPr>
      <w:tblPr/>
      <w:tcPr>
        <w:tcBorders>
          <w:top w:val="single" w:sz="4" w:space="0" w:color="5D8AC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CE6F2"/>
      </w:tcPr>
    </w:tblStylePr>
    <w:tblStylePr w:type="band1Horz">
      <w:rPr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D62271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b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</w:rPr>
      <w:tblPr/>
      <w:tcPr>
        <w:tcBorders>
          <w:top w:val="single" w:sz="4" w:space="0" w:color="D9969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2DCDC"/>
      </w:tcPr>
    </w:tblStylePr>
    <w:tblStylePr w:type="band1Horz">
      <w:rPr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D62271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b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</w:rPr>
      <w:tblPr/>
      <w:tcPr>
        <w:tcBorders>
          <w:top w:val="single" w:sz="4" w:space="0" w:color="9ABB5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AF1DC"/>
      </w:tcPr>
    </w:tblStylePr>
    <w:tblStylePr w:type="band1Horz">
      <w:rPr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D62271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b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</w:rPr>
      <w:tblPr/>
      <w:tcPr>
        <w:tcBorders>
          <w:top w:val="single" w:sz="4" w:space="0" w:color="B2A1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5DFEC"/>
      </w:tcPr>
    </w:tblStylePr>
    <w:tblStylePr w:type="band1Horz">
      <w:rPr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D62271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b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</w:rPr>
      <w:tblPr/>
      <w:tcPr>
        <w:tcBorders>
          <w:top w:val="single" w:sz="4" w:space="0" w:color="4BAC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AEEF3"/>
      </w:tcPr>
    </w:tblStylePr>
    <w:tblStylePr w:type="band1Horz">
      <w:rPr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D62271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b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</w:rPr>
      <w:tblPr/>
      <w:tcPr>
        <w:tcBorders>
          <w:top w:val="single" w:sz="4" w:space="0" w:color="F7964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DE9D8"/>
      </w:tcPr>
    </w:tblStylePr>
    <w:tblStylePr w:type="band1Horz">
      <w:rPr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D622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sz w:val="22"/>
      </w:rPr>
      <w:tblPr/>
      <w:tcPr>
        <w:shd w:val="clear" w:color="auto" w:fill="000000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b/>
        <w:sz w:val="22"/>
      </w:rPr>
      <w:tblPr/>
      <w:tcPr>
        <w:shd w:val="clear" w:color="auto" w:fill="000000"/>
      </w:tcPr>
    </w:tblStylePr>
    <w:tblStylePr w:type="lastCol">
      <w:rPr>
        <w:b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D622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sz w:val="22"/>
      </w:rPr>
      <w:tblPr/>
      <w:tcPr>
        <w:shd w:val="clear" w:color="auto" w:fill="4F81BD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b/>
        <w:sz w:val="22"/>
      </w:rPr>
      <w:tblPr/>
      <w:tcPr>
        <w:shd w:val="clear" w:color="auto" w:fill="4F81BD"/>
      </w:tcPr>
    </w:tblStylePr>
    <w:tblStylePr w:type="lastCol">
      <w:rPr>
        <w:b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D622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sz w:val="22"/>
      </w:rPr>
      <w:tblPr/>
      <w:tcPr>
        <w:shd w:val="clear" w:color="auto" w:fill="C0504D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b/>
        <w:sz w:val="22"/>
      </w:rPr>
      <w:tblPr/>
      <w:tcPr>
        <w:shd w:val="clear" w:color="auto" w:fill="C0504D"/>
      </w:tcPr>
    </w:tblStylePr>
    <w:tblStylePr w:type="lastCol">
      <w:rPr>
        <w:b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D622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sz w:val="22"/>
      </w:rPr>
      <w:tblPr/>
      <w:tcPr>
        <w:shd w:val="clear" w:color="auto" w:fill="9BBB59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b/>
        <w:sz w:val="22"/>
      </w:rPr>
      <w:tblPr/>
      <w:tcPr>
        <w:shd w:val="clear" w:color="auto" w:fill="9BBB59"/>
      </w:tcPr>
    </w:tblStylePr>
    <w:tblStylePr w:type="lastCol">
      <w:rPr>
        <w:b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D622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sz w:val="22"/>
      </w:rPr>
      <w:tblPr/>
      <w:tcPr>
        <w:shd w:val="clear" w:color="auto" w:fill="8064A2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b/>
        <w:sz w:val="22"/>
      </w:rPr>
      <w:tblPr/>
      <w:tcPr>
        <w:shd w:val="clear" w:color="auto" w:fill="8064A2"/>
      </w:tcPr>
    </w:tblStylePr>
    <w:tblStylePr w:type="lastCol">
      <w:rPr>
        <w:b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D622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sz w:val="22"/>
      </w:rPr>
      <w:tblPr/>
      <w:tcPr>
        <w:shd w:val="clear" w:color="auto" w:fill="4BACC6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b/>
        <w:sz w:val="22"/>
      </w:rPr>
      <w:tblPr/>
      <w:tcPr>
        <w:shd w:val="clear" w:color="auto" w:fill="4BACC6"/>
      </w:tcPr>
    </w:tblStylePr>
    <w:tblStylePr w:type="lastCol">
      <w:rPr>
        <w:b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D6227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b/>
        <w:sz w:val="22"/>
      </w:rPr>
      <w:tblPr/>
      <w:tcPr>
        <w:shd w:val="clear" w:color="auto" w:fill="F79646"/>
      </w:tcPr>
    </w:tblStylePr>
    <w:tblStylePr w:type="lastRow">
      <w:rPr>
        <w:b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b/>
        <w:sz w:val="22"/>
      </w:rPr>
      <w:tblPr/>
      <w:tcPr>
        <w:shd w:val="clear" w:color="auto" w:fill="F79646"/>
      </w:tcPr>
    </w:tblStylePr>
    <w:tblStylePr w:type="lastCol">
      <w:rPr>
        <w:b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D62271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</w:rPr>
      <w:tblPr/>
      <w:tcPr>
        <w:tcBorders>
          <w:bottom w:val="single" w:sz="12" w:space="0" w:color="7F7F7F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BCBCB"/>
      </w:tcPr>
    </w:tblStylePr>
    <w:tblStylePr w:type="band1Horz">
      <w:rPr>
        <w:sz w:val="22"/>
      </w:rPr>
      <w:tblPr/>
      <w:tcPr>
        <w:shd w:val="clear" w:color="auto" w:fill="CBCBCB"/>
      </w:tcPr>
    </w:tblStylePr>
    <w:tblStylePr w:type="band2Horz">
      <w:rPr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D62271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</w:rPr>
      <w:tblPr/>
      <w:tcPr>
        <w:tcBorders>
          <w:bottom w:val="single" w:sz="12" w:space="0" w:color="A6BFDD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5F1"/>
      </w:tcPr>
    </w:tblStylePr>
    <w:tblStylePr w:type="band1Horz">
      <w:rPr>
        <w:sz w:val="22"/>
      </w:rPr>
      <w:tblPr/>
      <w:tcPr>
        <w:shd w:val="clear" w:color="auto" w:fill="DAE5F1"/>
      </w:tcPr>
    </w:tblStylePr>
    <w:tblStylePr w:type="band2Horz">
      <w:rPr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D62271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</w:rPr>
      <w:tblPr/>
      <w:tcPr>
        <w:tcBorders>
          <w:bottom w:val="single" w:sz="12" w:space="0" w:color="D9969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CDC"/>
      </w:tcPr>
    </w:tblStylePr>
    <w:tblStylePr w:type="band1Horz">
      <w:rPr>
        <w:sz w:val="22"/>
      </w:rPr>
      <w:tblPr/>
      <w:tcPr>
        <w:shd w:val="clear" w:color="auto" w:fill="F2DCDC"/>
      </w:tcPr>
    </w:tblStylePr>
    <w:tblStylePr w:type="band2Horz">
      <w:rPr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D62271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</w:rPr>
      <w:tblPr/>
      <w:tcPr>
        <w:tcBorders>
          <w:bottom w:val="single" w:sz="12" w:space="0" w:color="9ABB59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C"/>
      </w:tcPr>
    </w:tblStylePr>
    <w:tblStylePr w:type="band1Horz">
      <w:rPr>
        <w:sz w:val="22"/>
      </w:rPr>
      <w:tblPr/>
      <w:tcPr>
        <w:shd w:val="clear" w:color="auto" w:fill="EAF1DC"/>
      </w:tcPr>
    </w:tblStylePr>
    <w:tblStylePr w:type="band2Horz">
      <w:rPr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D62271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</w:rPr>
      <w:tblPr/>
      <w:tcPr>
        <w:tcBorders>
          <w:bottom w:val="single" w:sz="12" w:space="0" w:color="B2A1C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/>
      </w:tcPr>
    </w:tblStylePr>
    <w:tblStylePr w:type="band1Horz">
      <w:rPr>
        <w:sz w:val="22"/>
      </w:rPr>
      <w:tblPr/>
      <w:tcPr>
        <w:shd w:val="clear" w:color="auto" w:fill="E5DFEC"/>
      </w:tcPr>
    </w:tblStylePr>
    <w:tblStylePr w:type="band2Horz">
      <w:rPr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D62271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</w:rPr>
      <w:tblPr/>
      <w:tcPr>
        <w:tcBorders>
          <w:bottom w:val="single" w:sz="12" w:space="0" w:color="4BACC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/>
      </w:tcPr>
    </w:tblStylePr>
    <w:tblStylePr w:type="band1Horz">
      <w:rPr>
        <w:sz w:val="22"/>
      </w:rPr>
      <w:tblPr/>
      <w:tcPr>
        <w:shd w:val="clear" w:color="auto" w:fill="DAEEF3"/>
      </w:tcPr>
    </w:tblStylePr>
    <w:tblStylePr w:type="band2Horz">
      <w:rPr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D62271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</w:rPr>
      <w:tblPr/>
      <w:tcPr>
        <w:tcBorders>
          <w:bottom w:val="single" w:sz="12" w:space="0" w:color="F7964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8"/>
      </w:tcPr>
    </w:tblStylePr>
    <w:tblStylePr w:type="band1Horz">
      <w:rPr>
        <w:sz w:val="22"/>
      </w:rPr>
      <w:tblPr/>
      <w:tcPr>
        <w:shd w:val="clear" w:color="auto" w:fill="FDE9D8"/>
      </w:tcPr>
    </w:tblStylePr>
    <w:tblStylePr w:type="band2Horz">
      <w:rPr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D62271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b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sz w:val="22"/>
      </w:rPr>
      <w:tblPr/>
      <w:tcPr>
        <w:shd w:val="clear" w:color="auto" w:fill="F2F2F2"/>
      </w:tcPr>
    </w:tblStylePr>
    <w:tblStylePr w:type="band2Horz">
      <w:rPr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D62271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b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sz w:val="22"/>
      </w:rPr>
      <w:tblPr/>
      <w:tcPr>
        <w:shd w:val="clear" w:color="auto" w:fill="DAE5F1"/>
      </w:tcPr>
    </w:tblStylePr>
    <w:tblStylePr w:type="band2Horz">
      <w:rPr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D62271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b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sz w:val="22"/>
      </w:rPr>
      <w:tblPr/>
      <w:tcPr>
        <w:shd w:val="clear" w:color="auto" w:fill="F2DCDC"/>
      </w:tcPr>
    </w:tblStylePr>
    <w:tblStylePr w:type="band2Horz">
      <w:rPr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D62271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b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sz w:val="22"/>
      </w:rPr>
      <w:tblPr/>
      <w:tcPr>
        <w:shd w:val="clear" w:color="auto" w:fill="EAF1DC"/>
      </w:tcPr>
    </w:tblStylePr>
    <w:tblStylePr w:type="band2Horz">
      <w:rPr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D62271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b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sz w:val="22"/>
      </w:rPr>
      <w:tblPr/>
      <w:tcPr>
        <w:shd w:val="clear" w:color="auto" w:fill="E5DFEC"/>
      </w:tcPr>
    </w:tblStylePr>
    <w:tblStylePr w:type="band2Horz">
      <w:rPr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D62271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b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b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sz w:val="22"/>
      </w:rPr>
      <w:tblPr/>
      <w:tcPr>
        <w:shd w:val="clear" w:color="auto" w:fill="DAEEF3"/>
      </w:tcPr>
    </w:tblStylePr>
    <w:tblStylePr w:type="band2Horz">
      <w:rPr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D62271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b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b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sz w:val="22"/>
      </w:rPr>
      <w:tblPr/>
      <w:tcPr>
        <w:shd w:val="clear" w:color="auto" w:fill="FDE9D8"/>
      </w:tcPr>
    </w:tblStylePr>
    <w:tblStylePr w:type="band2Horz">
      <w:rPr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D62271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D62271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D62271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D62271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D62271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D62271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D62271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D62271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b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BFBFBF"/>
      </w:tcPr>
    </w:tblStylePr>
    <w:tblStylePr w:type="band1Horz">
      <w:rPr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D62271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b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D2DFEE"/>
      </w:tcPr>
    </w:tblStylePr>
    <w:tblStylePr w:type="band1Horz">
      <w:rPr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D62271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b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EFD2D2"/>
      </w:tcPr>
    </w:tblStylePr>
    <w:tblStylePr w:type="band1Horz">
      <w:rPr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D62271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b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E5EED5"/>
      </w:tcPr>
    </w:tblStylePr>
    <w:tblStylePr w:type="band1Horz">
      <w:rPr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D62271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b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DFD8E7"/>
      </w:tcPr>
    </w:tblStylePr>
    <w:tblStylePr w:type="band1Horz">
      <w:rPr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D62271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b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D1EAF0"/>
      </w:tcPr>
    </w:tblStylePr>
    <w:tblStylePr w:type="band1Horz">
      <w:rPr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D62271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b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auto" w:fill="FDE4D0"/>
      </w:tcPr>
    </w:tblStylePr>
    <w:tblStylePr w:type="band1Horz">
      <w:rPr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D622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sz w:val="22"/>
      </w:rPr>
      <w:tblPr/>
      <w:tcPr>
        <w:shd w:val="clear" w:color="auto" w:fill="00000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D62271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sz w:val="22"/>
      </w:rPr>
      <w:tblPr/>
      <w:tcPr>
        <w:shd w:val="clear" w:color="auto" w:fill="4F81BD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D62271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b/>
        <w:sz w:val="22"/>
      </w:rPr>
      <w:tblPr/>
      <w:tcPr>
        <w:shd w:val="clear" w:color="auto" w:fill="D9969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D62271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b/>
        <w:sz w:val="22"/>
      </w:rPr>
      <w:tblPr/>
      <w:tcPr>
        <w:shd w:val="clear" w:color="auto" w:fill="C3D69B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D62271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b/>
        <w:sz w:val="22"/>
      </w:rPr>
      <w:tblPr/>
      <w:tcPr>
        <w:shd w:val="clear" w:color="auto" w:fill="B2A1C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D62271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b/>
        <w:sz w:val="22"/>
      </w:rPr>
      <w:tblPr/>
      <w:tcPr>
        <w:shd w:val="clear" w:color="auto" w:fill="92CCDC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D62271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b/>
        <w:sz w:val="22"/>
      </w:rPr>
      <w:tblPr/>
      <w:tcPr>
        <w:shd w:val="clear" w:color="auto" w:fill="FAC09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D622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b/>
        <w:sz w:val="22"/>
      </w:rPr>
      <w:tblPr/>
      <w:tcPr>
        <w:shd w:val="clear" w:color="auto" w:fill="000000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BFBFBF"/>
      </w:tcPr>
    </w:tblStylePr>
    <w:tblStylePr w:type="band1Horz">
      <w:rPr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D62271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b/>
        <w:sz w:val="22"/>
      </w:rPr>
      <w:tblPr/>
      <w:tcPr>
        <w:shd w:val="clear" w:color="auto" w:fill="4F81BD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2DFEE"/>
      </w:tcPr>
    </w:tblStylePr>
    <w:tblStylePr w:type="band1Horz">
      <w:rPr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D62271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b/>
        <w:sz w:val="22"/>
      </w:rPr>
      <w:tblPr/>
      <w:tcPr>
        <w:shd w:val="clear" w:color="auto" w:fill="C0504D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FD2D2"/>
      </w:tcPr>
    </w:tblStylePr>
    <w:tblStylePr w:type="band1Horz">
      <w:rPr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D62271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b/>
        <w:sz w:val="22"/>
      </w:rPr>
      <w:tblPr/>
      <w:tcPr>
        <w:shd w:val="clear" w:color="auto" w:fill="9BBB59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E5EED5"/>
      </w:tcPr>
    </w:tblStylePr>
    <w:tblStylePr w:type="band1Horz">
      <w:rPr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D62271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b/>
        <w:sz w:val="22"/>
      </w:rPr>
      <w:tblPr/>
      <w:tcPr>
        <w:shd w:val="clear" w:color="auto" w:fill="8064A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FD8E7"/>
      </w:tcPr>
    </w:tblStylePr>
    <w:tblStylePr w:type="band1Horz">
      <w:rPr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D62271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b/>
        <w:sz w:val="22"/>
      </w:rPr>
      <w:tblPr/>
      <w:tcPr>
        <w:shd w:val="clear" w:color="auto" w:fill="4BACC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D1EAF0"/>
      </w:tcPr>
    </w:tblStylePr>
    <w:tblStylePr w:type="band1Horz">
      <w:rPr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D62271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b/>
        <w:sz w:val="22"/>
      </w:rPr>
      <w:tblPr/>
      <w:tcPr>
        <w:shd w:val="clear" w:color="auto" w:fill="F7964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auto" w:fill="FDE4D0"/>
      </w:tcPr>
    </w:tblStylePr>
    <w:tblStylePr w:type="band1Horz">
      <w:rPr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D62271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b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b/>
        <w:sz w:val="22"/>
      </w:rPr>
    </w:tblStylePr>
    <w:tblStylePr w:type="firstCol">
      <w:rPr>
        <w:b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D62271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b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b/>
        <w:sz w:val="22"/>
      </w:rPr>
    </w:tblStylePr>
    <w:tblStylePr w:type="firstCol">
      <w:rPr>
        <w:b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D62271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b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b/>
        <w:sz w:val="22"/>
      </w:rPr>
    </w:tblStylePr>
    <w:tblStylePr w:type="firstCol">
      <w:rPr>
        <w:b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D62271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b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b/>
        <w:sz w:val="22"/>
      </w:rPr>
    </w:tblStylePr>
    <w:tblStylePr w:type="firstCol">
      <w:rPr>
        <w:b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D62271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b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b/>
        <w:sz w:val="22"/>
      </w:rPr>
    </w:tblStylePr>
    <w:tblStylePr w:type="firstCol">
      <w:rPr>
        <w:b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D62271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b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b/>
        <w:sz w:val="22"/>
      </w:rPr>
    </w:tblStylePr>
    <w:tblStylePr w:type="firstCol">
      <w:rPr>
        <w:b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D62271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b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b/>
        <w:sz w:val="22"/>
      </w:rPr>
    </w:tblStylePr>
    <w:tblStylePr w:type="firstCol">
      <w:rPr>
        <w:b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D62271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BFBFBF"/>
      </w:tcPr>
    </w:tblStylePr>
    <w:tblStylePr w:type="band1Horz">
      <w:rPr>
        <w:sz w:val="22"/>
      </w:rPr>
      <w:tblPr/>
      <w:tcPr>
        <w:shd w:val="clear" w:color="auto" w:fill="BFBFBF"/>
      </w:tcPr>
    </w:tblStylePr>
    <w:tblStylePr w:type="band2Horz">
      <w:rPr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D62271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</w:rPr>
      <w:tblPr/>
      <w:tcPr>
        <w:tcBorders>
          <w:bottom w:val="single" w:sz="4" w:space="0" w:color="4F81BD"/>
        </w:tcBorders>
      </w:tcPr>
    </w:tblStylePr>
    <w:tblStylePr w:type="lastRow">
      <w:rPr>
        <w:b/>
      </w:rPr>
      <w:tblPr/>
      <w:tcPr>
        <w:tcBorders>
          <w:top w:val="single" w:sz="4" w:space="0" w:color="4F81B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2DFEE"/>
      </w:tcPr>
    </w:tblStylePr>
    <w:tblStylePr w:type="band1Horz">
      <w:rPr>
        <w:sz w:val="22"/>
      </w:rPr>
      <w:tblPr/>
      <w:tcPr>
        <w:shd w:val="clear" w:color="auto" w:fill="D2DFEE"/>
      </w:tcPr>
    </w:tblStylePr>
    <w:tblStylePr w:type="band2Horz">
      <w:rPr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D62271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</w:rPr>
      <w:tblPr/>
      <w:tcPr>
        <w:tcBorders>
          <w:bottom w:val="single" w:sz="4" w:space="0" w:color="D99695"/>
        </w:tcBorders>
      </w:tcPr>
    </w:tblStylePr>
    <w:tblStylePr w:type="lastRow">
      <w:rPr>
        <w:b/>
      </w:rPr>
      <w:tblPr/>
      <w:tcPr>
        <w:tcBorders>
          <w:top w:val="single" w:sz="4" w:space="0" w:color="D9969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FD2D2"/>
      </w:tcPr>
    </w:tblStylePr>
    <w:tblStylePr w:type="band1Horz">
      <w:rPr>
        <w:sz w:val="22"/>
      </w:rPr>
      <w:tblPr/>
      <w:tcPr>
        <w:shd w:val="clear" w:color="auto" w:fill="EFD2D2"/>
      </w:tcPr>
    </w:tblStylePr>
    <w:tblStylePr w:type="band2Horz">
      <w:rPr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D62271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</w:rPr>
      <w:tblPr/>
      <w:tcPr>
        <w:tcBorders>
          <w:bottom w:val="single" w:sz="4" w:space="0" w:color="C3D69B"/>
        </w:tcBorders>
      </w:tcPr>
    </w:tblStylePr>
    <w:tblStylePr w:type="lastRow">
      <w:rPr>
        <w:b/>
      </w:rPr>
      <w:tblPr/>
      <w:tcPr>
        <w:tcBorders>
          <w:top w:val="single" w:sz="4" w:space="0" w:color="C3D69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EED5"/>
      </w:tcPr>
    </w:tblStylePr>
    <w:tblStylePr w:type="band1Horz">
      <w:rPr>
        <w:sz w:val="22"/>
      </w:rPr>
      <w:tblPr/>
      <w:tcPr>
        <w:shd w:val="clear" w:color="auto" w:fill="E5EED5"/>
      </w:tcPr>
    </w:tblStylePr>
    <w:tblStylePr w:type="band2Horz">
      <w:rPr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D62271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</w:rPr>
      <w:tblPr/>
      <w:tcPr>
        <w:tcBorders>
          <w:bottom w:val="single" w:sz="4" w:space="0" w:color="B2A1C6"/>
        </w:tcBorders>
      </w:tcPr>
    </w:tblStylePr>
    <w:tblStylePr w:type="lastRow">
      <w:rPr>
        <w:b/>
      </w:rPr>
      <w:tblPr/>
      <w:tcPr>
        <w:tcBorders>
          <w:top w:val="single" w:sz="4" w:space="0" w:color="B2A1C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FD8E7"/>
      </w:tcPr>
    </w:tblStylePr>
    <w:tblStylePr w:type="band1Horz">
      <w:rPr>
        <w:sz w:val="22"/>
      </w:rPr>
      <w:tblPr/>
      <w:tcPr>
        <w:shd w:val="clear" w:color="auto" w:fill="DFD8E7"/>
      </w:tcPr>
    </w:tblStylePr>
    <w:tblStylePr w:type="band2Horz">
      <w:rPr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D62271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</w:rPr>
      <w:tblPr/>
      <w:tcPr>
        <w:tcBorders>
          <w:bottom w:val="single" w:sz="4" w:space="0" w:color="92CCDC"/>
        </w:tcBorders>
      </w:tcPr>
    </w:tblStylePr>
    <w:tblStylePr w:type="lastRow">
      <w:rPr>
        <w:b/>
      </w:rPr>
      <w:tblPr/>
      <w:tcPr>
        <w:tcBorders>
          <w:top w:val="single" w:sz="4" w:space="0" w:color="92CCDC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1EAF0"/>
      </w:tcPr>
    </w:tblStylePr>
    <w:tblStylePr w:type="band1Horz">
      <w:rPr>
        <w:sz w:val="22"/>
      </w:rPr>
      <w:tblPr/>
      <w:tcPr>
        <w:shd w:val="clear" w:color="auto" w:fill="D1EAF0"/>
      </w:tcPr>
    </w:tblStylePr>
    <w:tblStylePr w:type="band2Horz">
      <w:rPr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D62271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</w:rPr>
      <w:tblPr/>
      <w:tcPr>
        <w:tcBorders>
          <w:bottom w:val="single" w:sz="4" w:space="0" w:color="FAC090"/>
        </w:tcBorders>
      </w:tcPr>
    </w:tblStylePr>
    <w:tblStylePr w:type="lastRow">
      <w:rPr>
        <w:b/>
      </w:rPr>
      <w:tblPr/>
      <w:tcPr>
        <w:tcBorders>
          <w:top w:val="single" w:sz="4" w:space="0" w:color="FAC09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4D0"/>
      </w:tcPr>
    </w:tblStylePr>
    <w:tblStylePr w:type="band1Horz">
      <w:rPr>
        <w:sz w:val="22"/>
      </w:rPr>
      <w:tblPr/>
      <w:tcPr>
        <w:shd w:val="clear" w:color="auto" w:fill="FDE4D0"/>
      </w:tcPr>
    </w:tblStylePr>
    <w:tblStylePr w:type="band2Horz">
      <w:rPr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D62271"/>
    <w:tblPr>
      <w:tblBorders>
        <w:right w:val="single" w:sz="4" w:space="0" w:color="7F7F7F"/>
      </w:tblBorders>
    </w:tblPr>
    <w:tblStylePr w:type="firstRow">
      <w:rPr>
        <w:i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i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sz w:val="22"/>
      </w:rPr>
      <w:tblPr/>
      <w:tcPr>
        <w:shd w:val="clear" w:color="auto" w:fill="BFBFBF"/>
      </w:tcPr>
    </w:tblStylePr>
    <w:tblStylePr w:type="band2Horz">
      <w:rPr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D62271"/>
    <w:tblPr>
      <w:tblBorders>
        <w:right w:val="single" w:sz="4" w:space="0" w:color="4F81BD"/>
      </w:tblBorders>
    </w:tblPr>
    <w:tblStylePr w:type="firstRow">
      <w:rPr>
        <w:i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i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sz w:val="22"/>
      </w:rPr>
      <w:tblPr/>
      <w:tcPr>
        <w:shd w:val="clear" w:color="auto" w:fill="D2DFEE"/>
      </w:tcPr>
    </w:tblStylePr>
    <w:tblStylePr w:type="band2Horz">
      <w:rPr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D62271"/>
    <w:tblPr>
      <w:tblBorders>
        <w:right w:val="single" w:sz="4" w:space="0" w:color="D99695"/>
      </w:tblBorders>
    </w:tblPr>
    <w:tblStylePr w:type="firstRow">
      <w:rPr>
        <w:i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i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sz w:val="22"/>
      </w:rPr>
      <w:tblPr/>
      <w:tcPr>
        <w:shd w:val="clear" w:color="auto" w:fill="EFD2D2"/>
      </w:tcPr>
    </w:tblStylePr>
    <w:tblStylePr w:type="band2Horz">
      <w:rPr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D62271"/>
    <w:tblPr>
      <w:tblBorders>
        <w:right w:val="single" w:sz="4" w:space="0" w:color="C3D69B"/>
      </w:tblBorders>
    </w:tblPr>
    <w:tblStylePr w:type="firstRow">
      <w:rPr>
        <w:i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i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sz w:val="22"/>
      </w:rPr>
      <w:tblPr/>
      <w:tcPr>
        <w:shd w:val="clear" w:color="auto" w:fill="E5EED5"/>
      </w:tcPr>
    </w:tblStylePr>
    <w:tblStylePr w:type="band2Horz">
      <w:rPr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D62271"/>
    <w:tblPr>
      <w:tblBorders>
        <w:right w:val="single" w:sz="4" w:space="0" w:color="B2A1C6"/>
      </w:tblBorders>
    </w:tblPr>
    <w:tblStylePr w:type="firstRow">
      <w:rPr>
        <w:i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i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sz w:val="22"/>
      </w:rPr>
      <w:tblPr/>
      <w:tcPr>
        <w:shd w:val="clear" w:color="auto" w:fill="DFD8E7"/>
      </w:tcPr>
    </w:tblStylePr>
    <w:tblStylePr w:type="band2Horz">
      <w:rPr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D62271"/>
    <w:tblPr>
      <w:tblBorders>
        <w:right w:val="single" w:sz="4" w:space="0" w:color="92CCDC"/>
      </w:tblBorders>
    </w:tblPr>
    <w:tblStylePr w:type="firstRow">
      <w:rPr>
        <w:i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i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sz w:val="22"/>
      </w:rPr>
      <w:tblPr/>
      <w:tcPr>
        <w:shd w:val="clear" w:color="auto" w:fill="D1EAF0"/>
      </w:tcPr>
    </w:tblStylePr>
    <w:tblStylePr w:type="band2Horz">
      <w:rPr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D62271"/>
    <w:tblPr>
      <w:tblBorders>
        <w:right w:val="single" w:sz="4" w:space="0" w:color="FAC090"/>
      </w:tblBorders>
    </w:tblPr>
    <w:tblStylePr w:type="firstRow">
      <w:rPr>
        <w:i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i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i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sz w:val="22"/>
      </w:rPr>
      <w:tblPr/>
      <w:tcPr>
        <w:shd w:val="clear" w:color="auto" w:fill="FDE4D0"/>
      </w:tcPr>
    </w:tblStylePr>
    <w:tblStylePr w:type="band2Horz">
      <w:rPr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D62271"/>
    <w:tblPr/>
    <w:tblStylePr w:type="firstRow">
      <w:rPr>
        <w:sz w:val="22"/>
      </w:rPr>
      <w:tblPr/>
      <w:tcPr>
        <w:shd w:val="clear" w:color="auto" w:fill="7F7F7F"/>
      </w:tcPr>
    </w:tblStylePr>
    <w:tblStylePr w:type="lastRow">
      <w:rPr>
        <w:sz w:val="22"/>
      </w:rPr>
      <w:tblPr/>
      <w:tcPr>
        <w:shd w:val="clear" w:color="auto" w:fill="7F7F7F"/>
      </w:tcPr>
    </w:tblStylePr>
    <w:tblStylePr w:type="firstCol">
      <w:rPr>
        <w:sz w:val="22"/>
      </w:rPr>
      <w:tblPr/>
      <w:tcPr>
        <w:shd w:val="clear" w:color="auto" w:fill="7F7F7F"/>
      </w:tcPr>
    </w:tblStylePr>
    <w:tblStylePr w:type="lastCol">
      <w:rPr>
        <w:sz w:val="22"/>
      </w:rPr>
      <w:tblPr/>
      <w:tcPr>
        <w:shd w:val="clear" w:color="auto" w:fill="7F7F7F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F2F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D62271"/>
    <w:tblPr/>
    <w:tblStylePr w:type="firstRow">
      <w:rPr>
        <w:sz w:val="22"/>
      </w:rPr>
      <w:tblPr/>
      <w:tcPr>
        <w:shd w:val="clear" w:color="auto" w:fill="5D8AC2"/>
      </w:tcPr>
    </w:tblStylePr>
    <w:tblStylePr w:type="lastRow">
      <w:rPr>
        <w:sz w:val="22"/>
      </w:rPr>
      <w:tblPr/>
      <w:tcPr>
        <w:shd w:val="clear" w:color="auto" w:fill="5D8AC2"/>
      </w:tcPr>
    </w:tblStylePr>
    <w:tblStylePr w:type="firstCol">
      <w:rPr>
        <w:sz w:val="22"/>
      </w:rPr>
      <w:tblPr/>
      <w:tcPr>
        <w:shd w:val="clear" w:color="auto" w:fill="5D8AC2"/>
      </w:tcPr>
    </w:tblStylePr>
    <w:tblStylePr w:type="lastCol">
      <w:rPr>
        <w:sz w:val="22"/>
      </w:rPr>
      <w:tblPr/>
      <w:tcPr>
        <w:shd w:val="clear" w:color="auto" w:fill="5D8AC2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C7D7EA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D62271"/>
    <w:tblPr/>
    <w:tblStylePr w:type="firstRow">
      <w:rPr>
        <w:sz w:val="22"/>
      </w:rPr>
      <w:tblPr/>
      <w:tcPr>
        <w:shd w:val="clear" w:color="auto" w:fill="D99695"/>
      </w:tcPr>
    </w:tblStylePr>
    <w:tblStylePr w:type="lastRow">
      <w:rPr>
        <w:sz w:val="22"/>
      </w:rPr>
      <w:tblPr/>
      <w:tcPr>
        <w:shd w:val="clear" w:color="auto" w:fill="D99695"/>
      </w:tcPr>
    </w:tblStylePr>
    <w:tblStylePr w:type="firstCol">
      <w:rPr>
        <w:sz w:val="22"/>
      </w:rPr>
      <w:tblPr/>
      <w:tcPr>
        <w:shd w:val="clear" w:color="auto" w:fill="D99695"/>
      </w:tcPr>
    </w:tblStylePr>
    <w:tblStylePr w:type="lastCol">
      <w:rPr>
        <w:sz w:val="22"/>
      </w:rPr>
      <w:tblPr/>
      <w:tcPr>
        <w:shd w:val="clear" w:color="auto" w:fill="D9969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DCD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D62271"/>
    <w:tblPr/>
    <w:tblStylePr w:type="firstRow">
      <w:rPr>
        <w:sz w:val="22"/>
      </w:rPr>
      <w:tblPr/>
      <w:tcPr>
        <w:shd w:val="clear" w:color="auto" w:fill="9ABB59"/>
      </w:tcPr>
    </w:tblStylePr>
    <w:tblStylePr w:type="lastRow">
      <w:rPr>
        <w:sz w:val="22"/>
      </w:rPr>
      <w:tblPr/>
      <w:tcPr>
        <w:shd w:val="clear" w:color="auto" w:fill="9ABB59"/>
      </w:tcPr>
    </w:tblStylePr>
    <w:tblStylePr w:type="firstCol">
      <w:rPr>
        <w:sz w:val="22"/>
      </w:rPr>
      <w:tblPr/>
      <w:tcPr>
        <w:shd w:val="clear" w:color="auto" w:fill="9ABB59"/>
      </w:tcPr>
    </w:tblStylePr>
    <w:tblStylePr w:type="lastCol">
      <w:rPr>
        <w:sz w:val="22"/>
      </w:rPr>
      <w:tblPr/>
      <w:tcPr>
        <w:shd w:val="clear" w:color="auto" w:fill="9ABB59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AF1D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D62271"/>
    <w:tblPr/>
    <w:tblStylePr w:type="firstRow">
      <w:rPr>
        <w:sz w:val="22"/>
      </w:rPr>
      <w:tblPr/>
      <w:tcPr>
        <w:shd w:val="clear" w:color="auto" w:fill="B2A1C6"/>
      </w:tcPr>
    </w:tblStylePr>
    <w:tblStylePr w:type="lastRow">
      <w:rPr>
        <w:sz w:val="22"/>
      </w:rPr>
      <w:tblPr/>
      <w:tcPr>
        <w:shd w:val="clear" w:color="auto" w:fill="B2A1C6"/>
      </w:tcPr>
    </w:tblStylePr>
    <w:tblStylePr w:type="firstCol">
      <w:rPr>
        <w:sz w:val="22"/>
      </w:rPr>
      <w:tblPr/>
      <w:tcPr>
        <w:shd w:val="clear" w:color="auto" w:fill="B2A1C6"/>
      </w:tcPr>
    </w:tblStylePr>
    <w:tblStylePr w:type="lastCol">
      <w:rPr>
        <w:sz w:val="22"/>
      </w:rPr>
      <w:tblPr/>
      <w:tcPr>
        <w:shd w:val="clear" w:color="auto" w:fill="B2A1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5DFE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D62271"/>
    <w:tblPr/>
    <w:tblStylePr w:type="firstRow">
      <w:rPr>
        <w:sz w:val="22"/>
      </w:rPr>
      <w:tblPr/>
      <w:tcPr>
        <w:shd w:val="clear" w:color="auto" w:fill="4BACC6"/>
      </w:tcPr>
    </w:tblStylePr>
    <w:tblStylePr w:type="lastRow">
      <w:rPr>
        <w:sz w:val="22"/>
      </w:rPr>
      <w:tblPr/>
      <w:tcPr>
        <w:shd w:val="clear" w:color="auto" w:fill="4BACC6"/>
      </w:tcPr>
    </w:tblStylePr>
    <w:tblStylePr w:type="firstCol">
      <w:rPr>
        <w:sz w:val="22"/>
      </w:rPr>
      <w:tblPr/>
      <w:tcPr>
        <w:shd w:val="clear" w:color="auto" w:fill="4BACC6"/>
      </w:tcPr>
    </w:tblStylePr>
    <w:tblStylePr w:type="lastCol">
      <w:rPr>
        <w:sz w:val="22"/>
      </w:rPr>
      <w:tblPr/>
      <w:tcPr>
        <w:shd w:val="clear" w:color="auto" w:fill="4BAC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DAEEF3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D62271"/>
    <w:tblPr/>
    <w:tblStylePr w:type="firstRow">
      <w:rPr>
        <w:sz w:val="22"/>
      </w:rPr>
      <w:tblPr/>
      <w:tcPr>
        <w:shd w:val="clear" w:color="auto" w:fill="F79646"/>
      </w:tcPr>
    </w:tblStylePr>
    <w:tblStylePr w:type="lastRow">
      <w:rPr>
        <w:sz w:val="22"/>
      </w:rPr>
      <w:tblPr/>
      <w:tcPr>
        <w:shd w:val="clear" w:color="auto" w:fill="F79646"/>
      </w:tcPr>
    </w:tblStylePr>
    <w:tblStylePr w:type="firstCol">
      <w:rPr>
        <w:sz w:val="22"/>
      </w:rPr>
      <w:tblPr/>
      <w:tcPr>
        <w:shd w:val="clear" w:color="auto" w:fill="F79646"/>
      </w:tcPr>
    </w:tblStylePr>
    <w:tblStylePr w:type="lastCol">
      <w:rPr>
        <w:sz w:val="22"/>
      </w:rPr>
      <w:tblPr/>
      <w:tcPr>
        <w:shd w:val="clear" w:color="auto" w:fill="F7964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DE9D8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D62271"/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sz w:val="22"/>
      </w:rPr>
      <w:tblPr/>
      <w:tcPr>
        <w:shd w:val="clear" w:color="auto" w:fill="7F7F7F"/>
      </w:tcPr>
    </w:tblStylePr>
    <w:tblStylePr w:type="lastRow">
      <w:rPr>
        <w:sz w:val="22"/>
      </w:rPr>
      <w:tblPr/>
      <w:tcPr>
        <w:shd w:val="clear" w:color="auto" w:fill="7F7F7F"/>
      </w:tcPr>
    </w:tblStylePr>
    <w:tblStylePr w:type="firstCol">
      <w:rPr>
        <w:sz w:val="22"/>
      </w:rPr>
      <w:tblPr/>
      <w:tcPr>
        <w:shd w:val="clear" w:color="auto" w:fill="7F7F7F"/>
      </w:tcPr>
    </w:tblStylePr>
    <w:tblStylePr w:type="lastCol">
      <w:rPr>
        <w:sz w:val="22"/>
      </w:rPr>
      <w:tblPr/>
      <w:tcPr>
        <w:shd w:val="clear" w:color="auto" w:fill="7F7F7F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F2F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D62271"/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sz w:val="22"/>
      </w:rPr>
      <w:tblPr/>
      <w:tcPr>
        <w:shd w:val="clear" w:color="auto" w:fill="5D8AC2"/>
      </w:tcPr>
    </w:tblStylePr>
    <w:tblStylePr w:type="lastRow">
      <w:rPr>
        <w:sz w:val="22"/>
      </w:rPr>
      <w:tblPr/>
      <w:tcPr>
        <w:shd w:val="clear" w:color="auto" w:fill="5D8AC2"/>
      </w:tcPr>
    </w:tblStylePr>
    <w:tblStylePr w:type="firstCol">
      <w:rPr>
        <w:sz w:val="22"/>
      </w:rPr>
      <w:tblPr/>
      <w:tcPr>
        <w:shd w:val="clear" w:color="auto" w:fill="5D8AC2"/>
      </w:tcPr>
    </w:tblStylePr>
    <w:tblStylePr w:type="lastCol">
      <w:rPr>
        <w:sz w:val="22"/>
      </w:rPr>
      <w:tblPr/>
      <w:tcPr>
        <w:shd w:val="clear" w:color="auto" w:fill="5D8AC2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C7D7EA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D62271"/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sz w:val="22"/>
      </w:rPr>
      <w:tblPr/>
      <w:tcPr>
        <w:shd w:val="clear" w:color="auto" w:fill="D99695"/>
      </w:tcPr>
    </w:tblStylePr>
    <w:tblStylePr w:type="lastRow">
      <w:rPr>
        <w:sz w:val="22"/>
      </w:rPr>
      <w:tblPr/>
      <w:tcPr>
        <w:shd w:val="clear" w:color="auto" w:fill="D99695"/>
      </w:tcPr>
    </w:tblStylePr>
    <w:tblStylePr w:type="firstCol">
      <w:rPr>
        <w:sz w:val="22"/>
      </w:rPr>
      <w:tblPr/>
      <w:tcPr>
        <w:shd w:val="clear" w:color="auto" w:fill="D99695"/>
      </w:tcPr>
    </w:tblStylePr>
    <w:tblStylePr w:type="lastCol">
      <w:rPr>
        <w:sz w:val="22"/>
      </w:rPr>
      <w:tblPr/>
      <w:tcPr>
        <w:shd w:val="clear" w:color="auto" w:fill="D9969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2DCD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D62271"/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sz w:val="22"/>
      </w:rPr>
      <w:tblPr/>
      <w:tcPr>
        <w:shd w:val="clear" w:color="auto" w:fill="9ABB59"/>
      </w:tcPr>
    </w:tblStylePr>
    <w:tblStylePr w:type="lastRow">
      <w:rPr>
        <w:sz w:val="22"/>
      </w:rPr>
      <w:tblPr/>
      <w:tcPr>
        <w:shd w:val="clear" w:color="auto" w:fill="9ABB59"/>
      </w:tcPr>
    </w:tblStylePr>
    <w:tblStylePr w:type="firstCol">
      <w:rPr>
        <w:sz w:val="22"/>
      </w:rPr>
      <w:tblPr/>
      <w:tcPr>
        <w:shd w:val="clear" w:color="auto" w:fill="9ABB59"/>
      </w:tcPr>
    </w:tblStylePr>
    <w:tblStylePr w:type="lastCol">
      <w:rPr>
        <w:sz w:val="22"/>
      </w:rPr>
      <w:tblPr/>
      <w:tcPr>
        <w:shd w:val="clear" w:color="auto" w:fill="9ABB59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AF1D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D62271"/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sz w:val="22"/>
      </w:rPr>
      <w:tblPr/>
      <w:tcPr>
        <w:shd w:val="clear" w:color="auto" w:fill="B2A1C6"/>
      </w:tcPr>
    </w:tblStylePr>
    <w:tblStylePr w:type="lastRow">
      <w:rPr>
        <w:sz w:val="22"/>
      </w:rPr>
      <w:tblPr/>
      <w:tcPr>
        <w:shd w:val="clear" w:color="auto" w:fill="B2A1C6"/>
      </w:tcPr>
    </w:tblStylePr>
    <w:tblStylePr w:type="firstCol">
      <w:rPr>
        <w:sz w:val="22"/>
      </w:rPr>
      <w:tblPr/>
      <w:tcPr>
        <w:shd w:val="clear" w:color="auto" w:fill="B2A1C6"/>
      </w:tcPr>
    </w:tblStylePr>
    <w:tblStylePr w:type="lastCol">
      <w:rPr>
        <w:sz w:val="22"/>
      </w:rPr>
      <w:tblPr/>
      <w:tcPr>
        <w:shd w:val="clear" w:color="auto" w:fill="B2A1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E5DFEC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D62271"/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sz w:val="22"/>
      </w:rPr>
      <w:tblPr/>
      <w:tcPr>
        <w:shd w:val="clear" w:color="auto" w:fill="4BACC6"/>
      </w:tcPr>
    </w:tblStylePr>
    <w:tblStylePr w:type="lastRow">
      <w:rPr>
        <w:sz w:val="22"/>
      </w:rPr>
      <w:tblPr/>
      <w:tcPr>
        <w:shd w:val="clear" w:color="auto" w:fill="4BACC6"/>
      </w:tcPr>
    </w:tblStylePr>
    <w:tblStylePr w:type="firstCol">
      <w:rPr>
        <w:sz w:val="22"/>
      </w:rPr>
      <w:tblPr/>
      <w:tcPr>
        <w:shd w:val="clear" w:color="auto" w:fill="4BACC6"/>
      </w:tcPr>
    </w:tblStylePr>
    <w:tblStylePr w:type="lastCol">
      <w:rPr>
        <w:sz w:val="22"/>
      </w:rPr>
      <w:tblPr/>
      <w:tcPr>
        <w:shd w:val="clear" w:color="auto" w:fill="4BACC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DAEEF3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D62271"/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sz w:val="22"/>
      </w:rPr>
      <w:tblPr/>
      <w:tcPr>
        <w:shd w:val="clear" w:color="auto" w:fill="F79646"/>
      </w:tcPr>
    </w:tblStylePr>
    <w:tblStylePr w:type="lastRow">
      <w:rPr>
        <w:sz w:val="22"/>
      </w:rPr>
      <w:tblPr/>
      <w:tcPr>
        <w:shd w:val="clear" w:color="auto" w:fill="F79646"/>
      </w:tcPr>
    </w:tblStylePr>
    <w:tblStylePr w:type="firstCol">
      <w:rPr>
        <w:sz w:val="22"/>
      </w:rPr>
      <w:tblPr/>
      <w:tcPr>
        <w:shd w:val="clear" w:color="auto" w:fill="F79646"/>
      </w:tcPr>
    </w:tblStylePr>
    <w:tblStylePr w:type="lastCol">
      <w:rPr>
        <w:sz w:val="22"/>
      </w:rPr>
      <w:tblPr/>
      <w:tcPr>
        <w:shd w:val="clear" w:color="auto" w:fill="F7964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auto" w:fill="FDE9D8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D62271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D62271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D62271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D62271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D62271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D62271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D62271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7947</Words>
  <Characters>45300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1</cp:lastModifiedBy>
  <cp:revision>2</cp:revision>
  <cp:lastPrinted>2023-05-24T07:30:00Z</cp:lastPrinted>
  <dcterms:created xsi:type="dcterms:W3CDTF">2025-03-24T06:47:00Z</dcterms:created>
  <dcterms:modified xsi:type="dcterms:W3CDTF">2025-03-24T06:47:00Z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