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713EB5" w:rsidRPr="002D62A8" w:rsidTr="00640097">
        <w:trPr>
          <w:trHeight w:val="2268"/>
        </w:trPr>
        <w:tc>
          <w:tcPr>
            <w:tcW w:w="7939" w:type="dxa"/>
          </w:tcPr>
          <w:p w:rsidR="00713EB5" w:rsidRPr="002D62A8" w:rsidRDefault="00713EB5" w:rsidP="00640097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713EB5" w:rsidRPr="002D62A8" w:rsidRDefault="00713EB5" w:rsidP="00640097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УТВЕРЖДАЮ:</w:t>
            </w:r>
          </w:p>
          <w:p w:rsidR="00713EB5" w:rsidRPr="006C0EDE" w:rsidRDefault="00713EB5" w:rsidP="00640097">
            <w:pPr>
              <w:ind w:firstLine="0"/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>Директор школы_____________</w:t>
            </w:r>
          </w:p>
          <w:p w:rsidR="00713EB5" w:rsidRPr="002D62A8" w:rsidRDefault="00713EB5" w:rsidP="00640097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713EB5" w:rsidRPr="002D62A8" w:rsidRDefault="00B36380" w:rsidP="00640097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С.Г.Большакова</w:t>
            </w:r>
            <w:proofErr w:type="spellEnd"/>
            <w:r>
              <w:rPr>
                <w:rFonts w:cs="Times New Roman"/>
                <w:szCs w:val="28"/>
              </w:rPr>
              <w:t xml:space="preserve"> Приказ №197</w:t>
            </w:r>
          </w:p>
          <w:p w:rsidR="00713EB5" w:rsidRPr="002D62A8" w:rsidRDefault="00713EB5" w:rsidP="00640097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713EB5" w:rsidRPr="002D62A8" w:rsidRDefault="00713EB5" w:rsidP="00713EB5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27</w:t>
            </w:r>
            <w:r w:rsidRPr="002D62A8">
              <w:rPr>
                <w:rFonts w:cs="Times New Roman"/>
                <w:szCs w:val="28"/>
              </w:rPr>
              <w:t xml:space="preserve">» </w:t>
            </w:r>
            <w:r>
              <w:rPr>
                <w:rFonts w:cs="Times New Roman"/>
                <w:szCs w:val="28"/>
              </w:rPr>
              <w:t>декабря 2024 года</w:t>
            </w:r>
          </w:p>
        </w:tc>
      </w:tr>
    </w:tbl>
    <w:p w:rsidR="00713EB5" w:rsidRPr="002D62A8" w:rsidRDefault="00713EB5" w:rsidP="00713EB5">
      <w:pPr>
        <w:ind w:firstLine="0"/>
        <w:jc w:val="right"/>
        <w:rPr>
          <w:rFonts w:cs="Times New Roman"/>
          <w:bCs/>
          <w:lang w:eastAsia="ru-RU"/>
        </w:rPr>
      </w:pPr>
    </w:p>
    <w:p w:rsidR="00713EB5" w:rsidRPr="002D62A8" w:rsidRDefault="00713EB5" w:rsidP="00713EB5">
      <w:pPr>
        <w:ind w:right="113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План</w:t>
      </w:r>
      <w:r>
        <w:rPr>
          <w:rFonts w:cs="Times New Roman"/>
          <w:b/>
          <w:bCs/>
          <w:szCs w:val="28"/>
        </w:rPr>
        <w:t xml:space="preserve"> </w:t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713EB5" w:rsidRPr="00E53AE4" w:rsidTr="00640097">
        <w:tc>
          <w:tcPr>
            <w:tcW w:w="14850" w:type="dxa"/>
            <w:tcBorders>
              <w:bottom w:val="single" w:sz="4" w:space="0" w:color="auto"/>
            </w:tcBorders>
          </w:tcPr>
          <w:p w:rsidR="00713EB5" w:rsidRPr="00713EB5" w:rsidRDefault="00713EB5" w:rsidP="00640097">
            <w:pPr>
              <w:jc w:val="center"/>
              <w:rPr>
                <w:b/>
              </w:rPr>
            </w:pPr>
            <w:r w:rsidRPr="00713EB5">
              <w:rPr>
                <w:rFonts w:cs="Times New Roman"/>
                <w:b/>
                <w:szCs w:val="28"/>
              </w:rPr>
              <w:t>МОБУ «</w:t>
            </w:r>
            <w:proofErr w:type="spellStart"/>
            <w:r w:rsidRPr="00713EB5">
              <w:rPr>
                <w:rFonts w:cs="Times New Roman"/>
                <w:b/>
                <w:szCs w:val="28"/>
              </w:rPr>
              <w:t>Стогинская</w:t>
            </w:r>
            <w:proofErr w:type="spellEnd"/>
            <w:r w:rsidRPr="00713EB5">
              <w:rPr>
                <w:rFonts w:cs="Times New Roman"/>
                <w:b/>
                <w:szCs w:val="28"/>
              </w:rPr>
              <w:t xml:space="preserve"> СШ»</w:t>
            </w:r>
          </w:p>
          <w:p w:rsidR="00713EB5" w:rsidRPr="00E53AE4" w:rsidRDefault="00713EB5" w:rsidP="00640097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</w:p>
        </w:tc>
      </w:tr>
    </w:tbl>
    <w:p w:rsidR="00713EB5" w:rsidRPr="002D62A8" w:rsidRDefault="00713EB5" w:rsidP="00713EB5">
      <w:pPr>
        <w:ind w:right="113" w:firstLine="0"/>
        <w:jc w:val="center"/>
        <w:rPr>
          <w:rFonts w:cs="Times New Roman"/>
          <w:b/>
          <w:szCs w:val="28"/>
        </w:rPr>
      </w:pPr>
      <w:proofErr w:type="gramStart"/>
      <w:r w:rsidRPr="002D62A8">
        <w:rPr>
          <w:rFonts w:cs="Times New Roman"/>
          <w:b/>
          <w:szCs w:val="28"/>
        </w:rPr>
        <w:t xml:space="preserve">на  </w:t>
      </w:r>
      <w:r>
        <w:rPr>
          <w:rFonts w:cs="Times New Roman"/>
          <w:b/>
          <w:szCs w:val="28"/>
        </w:rPr>
        <w:t>2025</w:t>
      </w:r>
      <w:proofErr w:type="gramEnd"/>
      <w:r>
        <w:rPr>
          <w:rFonts w:cs="Times New Roman"/>
          <w:b/>
          <w:szCs w:val="28"/>
        </w:rPr>
        <w:t xml:space="preserve"> </w:t>
      </w:r>
      <w:r w:rsidRPr="002D62A8">
        <w:rPr>
          <w:rFonts w:cs="Times New Roman"/>
          <w:b/>
          <w:szCs w:val="28"/>
        </w:rPr>
        <w:t>год</w:t>
      </w:r>
    </w:p>
    <w:p w:rsidR="00713EB5" w:rsidRPr="002D62A8" w:rsidRDefault="00713EB5" w:rsidP="00713EB5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155"/>
        <w:gridCol w:w="1701"/>
        <w:gridCol w:w="3656"/>
      </w:tblGrid>
      <w:tr w:rsidR="00713EB5" w:rsidRPr="002D62A8" w:rsidTr="00640097">
        <w:tc>
          <w:tcPr>
            <w:tcW w:w="817" w:type="dxa"/>
          </w:tcPr>
          <w:p w:rsidR="00713EB5" w:rsidRPr="002D62A8" w:rsidRDefault="00713EB5" w:rsidP="0064009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713EB5" w:rsidRPr="002D62A8" w:rsidRDefault="00713EB5" w:rsidP="0064009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:rsidR="00713EB5" w:rsidRPr="002D62A8" w:rsidRDefault="00713EB5" w:rsidP="0064009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01" w:type="dxa"/>
          </w:tcPr>
          <w:p w:rsidR="00713EB5" w:rsidRPr="00E314BD" w:rsidRDefault="00713EB5" w:rsidP="00640097">
            <w:pPr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F16B3"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3656" w:type="dxa"/>
          </w:tcPr>
          <w:p w:rsidR="00713EB5" w:rsidRPr="002D62A8" w:rsidRDefault="00713EB5" w:rsidP="0064009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713EB5" w:rsidRPr="002D62A8" w:rsidRDefault="00713EB5" w:rsidP="00713EB5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155"/>
        <w:gridCol w:w="1701"/>
        <w:gridCol w:w="3656"/>
      </w:tblGrid>
      <w:tr w:rsidR="00713EB5" w:rsidRPr="002D62A8" w:rsidTr="00640097">
        <w:trPr>
          <w:cantSplit/>
          <w:tblHeader/>
        </w:trPr>
        <w:tc>
          <w:tcPr>
            <w:tcW w:w="817" w:type="dxa"/>
          </w:tcPr>
          <w:p w:rsidR="00713EB5" w:rsidRPr="002D62A8" w:rsidRDefault="00713EB5" w:rsidP="0064009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13EB5" w:rsidRPr="002D62A8" w:rsidRDefault="00713EB5" w:rsidP="0064009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713EB5" w:rsidRPr="002D62A8" w:rsidRDefault="00713EB5" w:rsidP="0064009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13EB5" w:rsidRPr="002D62A8" w:rsidRDefault="00713EB5" w:rsidP="0064009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</w:tcPr>
          <w:p w:rsidR="00713EB5" w:rsidRPr="002D62A8" w:rsidRDefault="00713EB5" w:rsidP="0064009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713EB5" w:rsidRPr="002D62A8" w:rsidTr="00640097">
        <w:trPr>
          <w:trHeight w:val="726"/>
        </w:trPr>
        <w:tc>
          <w:tcPr>
            <w:tcW w:w="14850" w:type="dxa"/>
            <w:gridSpan w:val="5"/>
          </w:tcPr>
          <w:p w:rsidR="00713EB5" w:rsidRPr="002367EB" w:rsidRDefault="00713EB5" w:rsidP="00640097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2F16B3">
              <w:t xml:space="preserve">1. </w:t>
            </w:r>
            <w:r w:rsidRPr="002F16B3">
              <w:rPr>
                <w:sz w:val="26"/>
                <w:szCs w:val="26"/>
              </w:rPr>
              <w:t xml:space="preserve">Осуществление антикоррупционных мер в рамках реализации </w:t>
            </w:r>
            <w:r w:rsidRPr="002F16B3">
              <w:rPr>
                <w:rFonts w:eastAsia="Times New Roman"/>
                <w:sz w:val="26"/>
                <w:szCs w:val="26"/>
              </w:rPr>
              <w:t>законодательства о противодействии коррупции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13EB5" w:rsidRPr="00B24DEE" w:rsidRDefault="00713EB5" w:rsidP="0064009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анализа коррупционных рисков при осуще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 должностных регламентов сотрудников организации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 мере необ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ходимости, но не реже 1 раза в год</w:t>
            </w:r>
          </w:p>
        </w:tc>
        <w:tc>
          <w:tcPr>
            <w:tcW w:w="1701" w:type="dxa"/>
          </w:tcPr>
          <w:p w:rsidR="00713EB5" w:rsidRPr="00B24DEE" w:rsidRDefault="004B2AB5" w:rsidP="00640097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Директор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Выявление коррупционных рисков в деятельности организации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Актуализация перечня коррупционных рисков, карты коррупционных рисков и перечня должностей с высоким риском коррупционных проявлений в организации на основе проведенного анализа коррупционных рисков, возникающих при реализации функций организации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До 01 декабря</w:t>
            </w:r>
          </w:p>
        </w:tc>
        <w:tc>
          <w:tcPr>
            <w:tcW w:w="1701" w:type="dxa"/>
          </w:tcPr>
          <w:p w:rsidR="00713EB5" w:rsidRPr="00B24DEE" w:rsidRDefault="004B2A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Исключение  (минимизация) коррупционных рисков в дея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тельности организации</w:t>
            </w:r>
          </w:p>
        </w:tc>
      </w:tr>
      <w:tr w:rsidR="00713EB5" w:rsidRPr="00B24DEE" w:rsidTr="00640097">
        <w:trPr>
          <w:trHeight w:val="1471"/>
        </w:trPr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разъяснительной работы с сотрудниками организации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:rsidR="00713EB5" w:rsidRPr="00B24DEE" w:rsidRDefault="00713EB5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Большакова С.Г.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Формирование антикоррупционного мировоззрения и повышение общего уровня правосознания сотрудников организации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Организация работы по выявлению, предупреждению и урегулированию конфликта интересов, одной из сторон которого является сотрудник организации, в том числе при осуществлении закупок товаров, работ, услуг для обеспечения государственных (муниципальных) нужд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trike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 (постоянно)</w:t>
            </w:r>
          </w:p>
        </w:tc>
        <w:tc>
          <w:tcPr>
            <w:tcW w:w="1701" w:type="dxa"/>
          </w:tcPr>
          <w:p w:rsidR="00713EB5" w:rsidRPr="00713EB5" w:rsidRDefault="00713EB5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13EB5">
              <w:rPr>
                <w:rFonts w:cs="Times New Roman"/>
                <w:sz w:val="26"/>
                <w:szCs w:val="26"/>
              </w:rPr>
              <w:t>Большакова С.Г.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Формирование антикоррупционного мировоззрения и повышение общего уровня правосознания сотрудников организации</w:t>
            </w:r>
          </w:p>
        </w:tc>
      </w:tr>
      <w:tr w:rsidR="00713EB5" w:rsidRPr="00B24DEE" w:rsidTr="00640097">
        <w:trPr>
          <w:trHeight w:val="849"/>
        </w:trPr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Организация работы по уведомлению сотрудниками организации представителя работодателя о фактах обращения в целях склонения их к совершению коррупционных правонарушений, рассмотрение таких уведомлений и проверке содержащихся в них сведений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года,</w:t>
            </w:r>
          </w:p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701" w:type="dxa"/>
          </w:tcPr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Формирование антикоррупционного мировоззрения и повышение общего уровня правосознания сотрудников организации</w:t>
            </w:r>
          </w:p>
        </w:tc>
      </w:tr>
      <w:tr w:rsidR="00713EB5" w:rsidRPr="00B24DEE" w:rsidTr="00640097">
        <w:trPr>
          <w:trHeight w:val="708"/>
        </w:trPr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13EB5" w:rsidRPr="00B24DEE" w:rsidRDefault="00713EB5" w:rsidP="00640097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Организация работы по уведомлению о заключении трудового (гражданско-правового) договора с бывшим государственным (муниципальным) служащим по последнему месту службы в порядке, установленном частью 4 статья 12 </w:t>
            </w:r>
            <w:r w:rsidRPr="00B24DEE">
              <w:rPr>
                <w:rFonts w:eastAsiaTheme="minorHAnsi" w:cs="Times New Roman"/>
                <w:sz w:val="26"/>
                <w:szCs w:val="26"/>
              </w:rPr>
              <w:t>Федерального закона от 25.12.2008 № 273-ФЗ «О противодействии коррупции»</w:t>
            </w:r>
            <w:r w:rsidRPr="00B24DE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года, по мере заключения трудового (гражданско-правового) договора</w:t>
            </w:r>
          </w:p>
        </w:tc>
        <w:tc>
          <w:tcPr>
            <w:tcW w:w="1701" w:type="dxa"/>
          </w:tcPr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713EB5" w:rsidRPr="00B24DEE" w:rsidTr="00640097">
        <w:trPr>
          <w:trHeight w:val="566"/>
        </w:trPr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13EB5" w:rsidRPr="00B24DEE" w:rsidRDefault="00713EB5" w:rsidP="00640097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Организация своевременного представления сотрудниками организации деклараций конфликта интересов 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сроки, установленные антикоррупционной политикой</w:t>
            </w:r>
          </w:p>
        </w:tc>
        <w:tc>
          <w:tcPr>
            <w:tcW w:w="1701" w:type="dxa"/>
          </w:tcPr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713EB5" w:rsidRPr="00B24DEE" w:rsidTr="00640097">
        <w:trPr>
          <w:trHeight w:val="1054"/>
        </w:trPr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13EB5" w:rsidRPr="00B24DEE" w:rsidRDefault="00713EB5" w:rsidP="00640097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Осуществление анализа представленных деклараций конфликта интересов и принятие мер по предотвращению и урегулированию конфликта интересов по результатам проведенного анализа (при необходимости)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713EB5" w:rsidRPr="00B24DEE" w:rsidTr="00640097">
        <w:tc>
          <w:tcPr>
            <w:tcW w:w="14850" w:type="dxa"/>
            <w:gridSpan w:val="5"/>
          </w:tcPr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24DEE">
              <w:rPr>
                <w:rFonts w:cs="Times New Roman"/>
                <w:b/>
                <w:sz w:val="26"/>
                <w:szCs w:val="26"/>
              </w:rPr>
              <w:t>2. Деятельность комиссии по противодействию коррупции</w:t>
            </w:r>
          </w:p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2.1.</w:t>
            </w:r>
          </w:p>
        </w:tc>
        <w:tc>
          <w:tcPr>
            <w:tcW w:w="6521" w:type="dxa"/>
          </w:tcPr>
          <w:p w:rsidR="00713EB5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организации деятельности комиссии по противодействию коррупции</w:t>
            </w:r>
          </w:p>
          <w:p w:rsidR="00B36380" w:rsidRPr="00B24DEE" w:rsidRDefault="00B36380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Ноябрь 2025 года (анализ деятельности школы  по вопросу противодействия коррупции)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Постоянно,</w:t>
            </w:r>
          </w:p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заседания - по мере необходимости, при наличии основании, но не реже 1 раза в год</w:t>
            </w:r>
          </w:p>
        </w:tc>
        <w:tc>
          <w:tcPr>
            <w:tcW w:w="1701" w:type="dxa"/>
          </w:tcPr>
          <w:p w:rsidR="00713EB5" w:rsidRPr="00B24DEE" w:rsidRDefault="00B36380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2.2.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Рассмотрение на заседаниях комиссии по противодействию коррупции актов прокурорского реагирования и информации о результатах проверок контрольных (надзорных) органов, в том числе информации учредителя, вынесенных в отношении организации (сотрудников организации) в связи с нарушением законодательства о противодействии коррупции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701" w:type="dxa"/>
          </w:tcPr>
          <w:p w:rsidR="00713EB5" w:rsidRPr="00B24DEE" w:rsidRDefault="00B36380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Председатель комиссии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2.3.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Рассмотрение поступивших от руководителя (сотрудников) организации обращений, уведомлений и иных документов по вопросам противодействия коррупции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701" w:type="dxa"/>
          </w:tcPr>
          <w:p w:rsidR="00713EB5" w:rsidRPr="00B24DEE" w:rsidRDefault="00B36380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рупции) на заседаниях комиссии по противодействию коррупции организации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713EB5" w:rsidRPr="00B24DEE" w:rsidRDefault="00B36380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школы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713EB5" w:rsidRPr="00B24DEE" w:rsidTr="00640097">
        <w:tc>
          <w:tcPr>
            <w:tcW w:w="14850" w:type="dxa"/>
            <w:gridSpan w:val="5"/>
          </w:tcPr>
          <w:p w:rsidR="00713EB5" w:rsidRPr="00B24DEE" w:rsidRDefault="00713EB5" w:rsidP="00640097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sz w:val="26"/>
                <w:szCs w:val="26"/>
              </w:rPr>
            </w:pPr>
            <w:r w:rsidRPr="00B24DEE">
              <w:rPr>
                <w:sz w:val="26"/>
                <w:szCs w:val="26"/>
              </w:rPr>
              <w:t>3. Антикоррупционное просвещение и образование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3.1.</w:t>
            </w:r>
          </w:p>
        </w:tc>
        <w:tc>
          <w:tcPr>
            <w:tcW w:w="6521" w:type="dxa"/>
          </w:tcPr>
          <w:p w:rsidR="00713EB5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нары, лекции, круглые столы) сотрудников организации</w:t>
            </w:r>
          </w:p>
          <w:p w:rsidR="00B36380" w:rsidRPr="00B24DEE" w:rsidRDefault="00B36380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«Коррупция в обществе и ее основные проявления)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13EB5" w:rsidRPr="00B24DEE" w:rsidRDefault="00B36380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Учитель истории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Формирование антикоррупционного мировоззрения и повышение общего уровня правосознания сотрудников организации 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3.2.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шение квалификации) сотрудников организации,</w:t>
            </w:r>
            <w:r w:rsidRPr="00B24DEE">
              <w:t xml:space="preserve"> </w:t>
            </w:r>
            <w:r w:rsidRPr="00B24DEE">
              <w:rPr>
                <w:rFonts w:cs="Times New Roman"/>
                <w:sz w:val="26"/>
                <w:szCs w:val="26"/>
              </w:rPr>
              <w:t>в должностные обязанности которых входит участие в противодействии коррупции и/или участие в проведении закупок товаров, работ, услуг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713EB5" w:rsidRPr="00B24DEE" w:rsidRDefault="00B36380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Формирование антикоррупционного мировоззрения и повышение общего уровня правосознания сотрудников организации</w:t>
            </w:r>
          </w:p>
        </w:tc>
      </w:tr>
      <w:tr w:rsidR="00713EB5" w:rsidRPr="00B24DEE" w:rsidTr="00640097">
        <w:trPr>
          <w:trHeight w:val="566"/>
        </w:trPr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 xml:space="preserve">3.3. 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Оказание сотрудникам организации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713EB5" w:rsidRPr="00B24DEE" w:rsidRDefault="00B36380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 w:hanging="284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3.4.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разъяснительной работы по вопросам соблюдения законодательства о противодействии коррупции с вновь принятыми сотрудниками организации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года, при приеме на работу</w:t>
            </w:r>
          </w:p>
        </w:tc>
        <w:tc>
          <w:tcPr>
            <w:tcW w:w="1701" w:type="dxa"/>
          </w:tcPr>
          <w:p w:rsidR="00713EB5" w:rsidRPr="00B24DEE" w:rsidRDefault="00B36380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Формирование антикоррупционного мировоззрения и повышение общего уровня правосознания </w:t>
            </w:r>
            <w:r w:rsidRPr="00B24DEE">
              <w:rPr>
                <w:rFonts w:cs="Times New Roman"/>
                <w:sz w:val="26"/>
                <w:szCs w:val="26"/>
              </w:rPr>
              <w:lastRenderedPageBreak/>
              <w:t>и правовой культуры сотрудников организации</w:t>
            </w:r>
          </w:p>
        </w:tc>
      </w:tr>
      <w:tr w:rsidR="00713EB5" w:rsidRPr="00B24DEE" w:rsidTr="00640097">
        <w:tc>
          <w:tcPr>
            <w:tcW w:w="14850" w:type="dxa"/>
            <w:gridSpan w:val="5"/>
          </w:tcPr>
          <w:p w:rsidR="00713EB5" w:rsidRPr="00B24DEE" w:rsidRDefault="00713EB5" w:rsidP="00640097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sz w:val="26"/>
                <w:szCs w:val="26"/>
              </w:rPr>
            </w:pPr>
            <w:r w:rsidRPr="00B24DEE">
              <w:rPr>
                <w:sz w:val="26"/>
                <w:szCs w:val="26"/>
              </w:rPr>
              <w:lastRenderedPageBreak/>
              <w:t>4. Антикоррупционная пропаганда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/>
              <w:jc w:val="left"/>
              <w:rPr>
                <w:b w:val="0"/>
                <w:sz w:val="26"/>
                <w:szCs w:val="26"/>
              </w:rPr>
            </w:pPr>
            <w:bookmarkStart w:id="0" w:name="_GoBack" w:colFirst="1" w:colLast="1"/>
            <w:r w:rsidRPr="00B24DEE">
              <w:rPr>
                <w:b w:val="0"/>
                <w:sz w:val="26"/>
                <w:szCs w:val="26"/>
              </w:rPr>
              <w:t>4.1.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Подготовка и размещение на официальном сайте организации информационных материалов по вопросам противодействия коррупции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713EB5" w:rsidRPr="00B24DEE" w:rsidRDefault="00B36380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Отв. за ведение Сайта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Повышение информационной открытости деятельности</w:t>
            </w:r>
            <w:r w:rsidRPr="00B24DEE">
              <w:rPr>
                <w:rFonts w:cs="Times New Roman"/>
                <w:strike/>
                <w:sz w:val="26"/>
                <w:szCs w:val="26"/>
              </w:rPr>
              <w:t xml:space="preserve"> </w:t>
            </w:r>
            <w:r w:rsidRPr="00B24DEE">
              <w:rPr>
                <w:rFonts w:cs="Times New Roman"/>
                <w:sz w:val="26"/>
                <w:szCs w:val="26"/>
              </w:rPr>
              <w:t>организации по противодействию коррупции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4.2.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 организации информационных и просветительских материалов по вопросам формирования антикоррупционного поведения сотрудников  организации и граждан 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713EB5" w:rsidRPr="00B24DEE" w:rsidRDefault="00B36380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Отв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за ведение сайта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наглядности дея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тельности по противодействию коррупции</w:t>
            </w:r>
          </w:p>
        </w:tc>
      </w:tr>
      <w:bookmarkEnd w:id="0"/>
      <w:tr w:rsidR="00713EB5" w:rsidRPr="00B24DEE" w:rsidTr="00640097">
        <w:tc>
          <w:tcPr>
            <w:tcW w:w="14850" w:type="dxa"/>
            <w:gridSpan w:val="5"/>
          </w:tcPr>
          <w:p w:rsidR="00713EB5" w:rsidRPr="00B24DEE" w:rsidRDefault="00713EB5" w:rsidP="00640097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rPr>
                <w:sz w:val="26"/>
                <w:szCs w:val="26"/>
              </w:rPr>
            </w:pPr>
            <w:r w:rsidRPr="00B24DEE">
              <w:rPr>
                <w:sz w:val="26"/>
                <w:szCs w:val="26"/>
              </w:rPr>
              <w:t xml:space="preserve">5. Взаимодействие с правоохранительными и контрольными (надзорными) органами, </w:t>
            </w:r>
          </w:p>
          <w:p w:rsidR="00713EB5" w:rsidRPr="00B24DEE" w:rsidRDefault="00713EB5" w:rsidP="00640097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rPr>
                <w:sz w:val="26"/>
                <w:szCs w:val="26"/>
              </w:rPr>
            </w:pPr>
            <w:r w:rsidRPr="00B24DEE">
              <w:rPr>
                <w:sz w:val="26"/>
                <w:szCs w:val="26"/>
              </w:rPr>
              <w:t>организация работы по рассмотрению обращений граждан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5.1.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контрольными (надзорными) органами по вопросам противодействия коррупции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713EB5" w:rsidRPr="00B24DEE" w:rsidRDefault="007570C8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5.2.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держащих информацию о фактах коррупции, посту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пивших на электронную почту, на «телефон доверия»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1701" w:type="dxa"/>
          </w:tcPr>
          <w:p w:rsidR="00713EB5" w:rsidRPr="00B24DEE" w:rsidRDefault="007570C8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 противодействия коррупционным проявлениям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5.3.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pStyle w:val="a4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Проведение анализа публикаций в СМИ, обращений граждан и организаций, поступивших на «телефон доверия» </w:t>
            </w:r>
            <w:r w:rsidRPr="00B24DEE">
              <w:rPr>
                <w:sz w:val="26"/>
                <w:szCs w:val="26"/>
              </w:rPr>
              <w:t xml:space="preserve">и электронную почту, содержащих информацию о фактах коррупции со стороны сотрудников организации, на предмет содержания </w:t>
            </w:r>
            <w:r w:rsidRPr="00B24DEE">
              <w:rPr>
                <w:rFonts w:cs="Times New Roman"/>
                <w:sz w:val="26"/>
                <w:szCs w:val="26"/>
              </w:rPr>
              <w:t>информации о фактах проявления коррупции, с целью принятия мер по их устранению и предотвращению</w:t>
            </w:r>
            <w:r w:rsidRPr="00B24DEE">
              <w:rPr>
                <w:sz w:val="26"/>
                <w:szCs w:val="26"/>
              </w:rPr>
              <w:t>.</w:t>
            </w:r>
          </w:p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trike/>
                <w:sz w:val="26"/>
                <w:szCs w:val="26"/>
              </w:rPr>
            </w:pP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lastRenderedPageBreak/>
              <w:t xml:space="preserve">Ежеквартально, </w:t>
            </w:r>
            <w:r w:rsidRPr="00B24DEE">
              <w:rPr>
                <w:rFonts w:cs="Times New Roman"/>
                <w:sz w:val="26"/>
                <w:szCs w:val="26"/>
              </w:rPr>
              <w:br/>
              <w:t>до 20 числа месяца, следующего за отчетным периодом</w:t>
            </w:r>
          </w:p>
        </w:tc>
        <w:tc>
          <w:tcPr>
            <w:tcW w:w="1701" w:type="dxa"/>
          </w:tcPr>
          <w:p w:rsidR="00713EB5" w:rsidRPr="00B24DEE" w:rsidRDefault="007570C8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713EB5" w:rsidRPr="00B24DEE" w:rsidTr="00640097">
        <w:tc>
          <w:tcPr>
            <w:tcW w:w="14850" w:type="dxa"/>
            <w:gridSpan w:val="5"/>
          </w:tcPr>
          <w:p w:rsidR="00713EB5" w:rsidRPr="00B24DEE" w:rsidRDefault="00713EB5" w:rsidP="00640097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left="22" w:right="0" w:hanging="22"/>
              <w:rPr>
                <w:sz w:val="26"/>
                <w:szCs w:val="26"/>
              </w:rPr>
            </w:pPr>
            <w:r w:rsidRPr="00B24DEE">
              <w:rPr>
                <w:sz w:val="26"/>
                <w:szCs w:val="26"/>
              </w:rPr>
              <w:lastRenderedPageBreak/>
              <w:t>6. Иные меры по противодействию коррупции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6.1.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своевременного внесения изменений в нормативные локальные акты в связи с изменениями законодательства о противодействии коррупции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1701" w:type="dxa"/>
          </w:tcPr>
          <w:p w:rsidR="00713EB5" w:rsidRPr="00B24DEE" w:rsidRDefault="00713EB5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Большакова С.Г.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актуализации нормативных локальных актов</w:t>
            </w:r>
            <w:r w:rsidRPr="00B24DEE">
              <w:rPr>
                <w:rFonts w:cs="Times New Roman"/>
                <w:strike/>
                <w:sz w:val="26"/>
                <w:szCs w:val="26"/>
              </w:rPr>
              <w:t xml:space="preserve"> </w:t>
            </w:r>
            <w:r w:rsidRPr="00B24DEE">
              <w:rPr>
                <w:rFonts w:cs="Times New Roman"/>
                <w:sz w:val="26"/>
                <w:szCs w:val="26"/>
              </w:rPr>
              <w:t>организации о противодействии коррупции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6.2.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разработки и утверждения плана проти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B24DEE">
              <w:rPr>
                <w:rFonts w:cs="Times New Roman"/>
                <w:sz w:val="26"/>
                <w:szCs w:val="26"/>
              </w:rPr>
              <w:br/>
              <w:t>до 30 декабря</w:t>
            </w:r>
          </w:p>
        </w:tc>
        <w:tc>
          <w:tcPr>
            <w:tcW w:w="1701" w:type="dxa"/>
          </w:tcPr>
          <w:p w:rsidR="00713EB5" w:rsidRPr="00B24DEE" w:rsidRDefault="007570C8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коррупционной политики в организации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6.3.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подготовки отчета об исполнении плана противодействия коррупции за предшествующий календарный год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B24DEE">
              <w:rPr>
                <w:rFonts w:cs="Times New Roman"/>
                <w:sz w:val="26"/>
                <w:szCs w:val="26"/>
              </w:rPr>
              <w:br/>
            </w:r>
            <w:bookmarkStart w:id="1" w:name="тек"/>
            <w:bookmarkEnd w:id="1"/>
            <w:r w:rsidRPr="00B24DEE">
              <w:rPr>
                <w:rFonts w:cs="Times New Roman"/>
                <w:sz w:val="26"/>
                <w:szCs w:val="26"/>
              </w:rPr>
              <w:t>до 30 января</w:t>
            </w:r>
          </w:p>
        </w:tc>
        <w:tc>
          <w:tcPr>
            <w:tcW w:w="1701" w:type="dxa"/>
          </w:tcPr>
          <w:p w:rsidR="00713EB5" w:rsidRPr="00B24DEE" w:rsidRDefault="007570C8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коррупционной политики в организации</w:t>
            </w:r>
          </w:p>
        </w:tc>
      </w:tr>
      <w:tr w:rsidR="00713EB5" w:rsidRPr="00B24DEE" w:rsidTr="00640097">
        <w:tc>
          <w:tcPr>
            <w:tcW w:w="817" w:type="dxa"/>
          </w:tcPr>
          <w:p w:rsidR="00713EB5" w:rsidRPr="00B24DEE" w:rsidRDefault="00713EB5" w:rsidP="0064009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6.4.</w:t>
            </w:r>
          </w:p>
        </w:tc>
        <w:tc>
          <w:tcPr>
            <w:tcW w:w="6521" w:type="dxa"/>
          </w:tcPr>
          <w:p w:rsidR="00713EB5" w:rsidRPr="00B24DEE" w:rsidRDefault="00713EB5" w:rsidP="006400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анализа закупочной деятельности с целью соблюдения действующего законодательства в сфере закупок товаров, работ, услуг для обеспечения государственных (муниципальных) нужд</w:t>
            </w:r>
          </w:p>
        </w:tc>
        <w:tc>
          <w:tcPr>
            <w:tcW w:w="2155" w:type="dxa"/>
          </w:tcPr>
          <w:p w:rsidR="00713EB5" w:rsidRPr="00B24DEE" w:rsidRDefault="00713EB5" w:rsidP="0064009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:rsidR="00713EB5" w:rsidRPr="00B24DEE" w:rsidRDefault="007570C8" w:rsidP="0064009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3656" w:type="dxa"/>
          </w:tcPr>
          <w:p w:rsidR="00713EB5" w:rsidRPr="00B24DEE" w:rsidRDefault="00713EB5" w:rsidP="0064009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 в сфере закупок</w:t>
            </w:r>
          </w:p>
        </w:tc>
      </w:tr>
    </w:tbl>
    <w:p w:rsidR="00713EB5" w:rsidRPr="00B24DEE" w:rsidRDefault="00713EB5" w:rsidP="00713EB5">
      <w:pPr>
        <w:spacing w:after="200" w:line="276" w:lineRule="auto"/>
        <w:ind w:firstLine="0"/>
        <w:rPr>
          <w:rFonts w:cs="Times New Roman"/>
          <w:szCs w:val="28"/>
        </w:rPr>
      </w:pPr>
      <w:r w:rsidRPr="00B24DEE">
        <w:rPr>
          <w:rFonts w:cs="Times New Roman"/>
          <w:szCs w:val="28"/>
        </w:rPr>
        <w:br w:type="page"/>
      </w:r>
    </w:p>
    <w:p w:rsidR="009D141A" w:rsidRDefault="009D141A"/>
    <w:sectPr w:rsidR="009D141A" w:rsidSect="00713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36"/>
    <w:multiLevelType w:val="multilevel"/>
    <w:tmpl w:val="4BF42A8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5E"/>
    <w:rsid w:val="004B2AB5"/>
    <w:rsid w:val="004B6F36"/>
    <w:rsid w:val="00713EB5"/>
    <w:rsid w:val="007570C8"/>
    <w:rsid w:val="009D141A"/>
    <w:rsid w:val="00B36380"/>
    <w:rsid w:val="00D1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BA19"/>
  <w15:chartTrackingRefBased/>
  <w15:docId w15:val="{CDFCBD8B-754A-45F5-9B68-AC948CFF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B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EB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13EB5"/>
    <w:pPr>
      <w:ind w:left="720"/>
      <w:contextualSpacing/>
    </w:pPr>
  </w:style>
  <w:style w:type="paragraph" w:customStyle="1" w:styleId="1">
    <w:name w:val="_Заголовок1"/>
    <w:basedOn w:val="a"/>
    <w:qFormat/>
    <w:rsid w:val="00713EB5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713EB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713EB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713EB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2025-02-16T18:53:00Z</dcterms:created>
  <dcterms:modified xsi:type="dcterms:W3CDTF">2025-02-17T14:08:00Z</dcterms:modified>
</cp:coreProperties>
</file>